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1258" w14:textId="7B831051" w:rsidR="00DC30F4" w:rsidRDefault="00DC30F4">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ک خ</w:t>
      </w:r>
    </w:p>
    <w:p w14:paraId="00D49469" w14:textId="6E15E2B1" w:rsidR="00DC30F4" w:rsidRDefault="00DC30F4">
      <w:pPr>
        <w:bidi/>
        <w:jc w:val="both"/>
        <w:rPr>
          <w:rFonts w:ascii="Times Ext Roman" w:hAnsi="Times Ext Roman" w:cs="Naskh MT for Bosch School"/>
          <w:sz w:val="23"/>
          <w:szCs w:val="23"/>
          <w:rtl/>
        </w:rPr>
      </w:pPr>
      <w:r>
        <w:rPr>
          <w:rFonts w:ascii="Times Ext Roman" w:hAnsi="Times Ext Roman" w:cs="Naskh MT for Bosch School"/>
          <w:sz w:val="23"/>
          <w:szCs w:val="23"/>
          <w:rtl/>
        </w:rPr>
        <w:t>م‌ح</w:t>
      </w:r>
    </w:p>
    <w:p w14:paraId="764E3CD5" w14:textId="77777777" w:rsidR="00DC30F4" w:rsidRDefault="00DC30F4">
      <w:pPr>
        <w:bidi/>
        <w:jc w:val="both"/>
        <w:rPr>
          <w:rFonts w:ascii="Times Ext Roman" w:hAnsi="Times Ext Roman" w:cs="Naskh MT for Bosch School"/>
          <w:sz w:val="23"/>
          <w:szCs w:val="23"/>
          <w:rtl/>
        </w:rPr>
      </w:pPr>
    </w:p>
    <w:p w14:paraId="3280BC87" w14:textId="77777777" w:rsidR="00DC30F4" w:rsidRDefault="00DC30F4">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العلیّ الأبهی</w:t>
      </w:r>
    </w:p>
    <w:p w14:paraId="0FCD63E2" w14:textId="77777777" w:rsidR="00DC30F4" w:rsidRDefault="00DC30F4">
      <w:pPr>
        <w:bidi/>
        <w:jc w:val="both"/>
        <w:rPr>
          <w:rFonts w:ascii="Times Ext Roman" w:hAnsi="Times Ext Roman" w:cs="Naskh MT for Bosch School"/>
          <w:sz w:val="23"/>
          <w:szCs w:val="23"/>
          <w:rtl/>
        </w:rPr>
      </w:pPr>
    </w:p>
    <w:p w14:paraId="557D8A99" w14:textId="58A69676" w:rsidR="009051F6" w:rsidRDefault="00DC30F4">
      <w:pPr>
        <w:bidi/>
        <w:jc w:val="both"/>
        <w:rPr>
          <w:rFonts w:ascii="Times Ext Roman" w:hAnsi="Times Ext Roman" w:cs="Naskh MT for Bosch School"/>
          <w:sz w:val="23"/>
          <w:szCs w:val="23"/>
          <w:rtl/>
        </w:rPr>
      </w:pPr>
      <w:r>
        <w:rPr>
          <w:rFonts w:ascii="Times Ext Roman" w:hAnsi="Times Ext Roman" w:cs="Naskh MT for Bosch School"/>
          <w:sz w:val="23"/>
          <w:szCs w:val="23"/>
          <w:rtl/>
        </w:rPr>
        <w:t>انّه هو حینئذ حیّ فی هذا الأفق العزیز المنی</w:t>
      </w:r>
      <w:r w:rsidR="00F11945">
        <w:rPr>
          <w:rFonts w:ascii="Times Ext Roman" w:hAnsi="Times Ext Roman" w:cs="Naskh MT for Bosch School"/>
          <w:sz w:val="23"/>
          <w:szCs w:val="23"/>
          <w:rtl/>
        </w:rPr>
        <w:t>ر یشهد و یری و یقول مخاطباً لمل</w:t>
      </w:r>
      <w:r w:rsidR="00F11945">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المقرّبین طوبی لکم بما فزتم بلقآء اللّه و عرفانه و کسّرتم اصنام الوهم و الهوی و فزتم بأنوار الوجه فی هذه الأیّام الممتنع المنیع قل من عرف اللّه انّه فاز بلقائه و دخل جنّة الّتی کان قصر من قصورها معادل السّموات و الأرضین طوبی لهم بما استقرّوا علی فلک البهآء و انقطعوا عن الّذینهم کفروا باللّه العلیّ العظیم قل من اقبل الیه فقد اقبل الی اللّه و سفرائه و من اعرض عنه فقد اعرض عن مبدعه ثمّ عن المرسلین قل یا قوم اتّقوا اللّه و لا تتّبعوا الّذینهم نکثوا </w:t>
      </w:r>
      <w:r w:rsidR="00A50F86">
        <w:rPr>
          <w:rFonts w:ascii="Times Ext Roman" w:hAnsi="Times Ext Roman" w:cs="Naskh MT for Bosch School"/>
          <w:sz w:val="23"/>
          <w:szCs w:val="23"/>
          <w:rtl/>
        </w:rPr>
        <w:t xml:space="preserve">میثاق اللّه و نکصوا علی عقبیهم </w:t>
      </w:r>
      <w:r>
        <w:rPr>
          <w:rFonts w:ascii="Times Ext Roman" w:hAnsi="Times Ext Roman" w:cs="Naskh MT for Bosch School"/>
          <w:sz w:val="23"/>
          <w:szCs w:val="23"/>
          <w:rtl/>
        </w:rPr>
        <w:t>بالاعراض تاللّه انّهم ناکسوا رؤوسهم فی تلک الأیّام فی محضر ربّهم العزیز العلّام کذلک کان الأمر ولکنّ النّاس هم فی حجاب عظیم انّه لهو الّذی نطق فی کلّ شیء بأنّی انا اللّه لا اله الّا انا العزیز الکریم و ینطق حینئذ فی کلّ شیء بأنّی انا محبوب العارفین و مقصود العالمین و بهآء من فی السّموات و الأرضین</w:t>
      </w:r>
    </w:p>
    <w:p w14:paraId="0F133821" w14:textId="09E717F1" w:rsidR="009051F6" w:rsidRDefault="000725C8" w:rsidP="009051F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30F4">
        <w:rPr>
          <w:rFonts w:ascii="Times Ext Roman" w:hAnsi="Times Ext Roman" w:cs="Naskh MT for Bosch School"/>
          <w:sz w:val="23"/>
          <w:szCs w:val="23"/>
          <w:rtl/>
        </w:rPr>
        <w:t>قل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ما یخرج من فمه انّه لمحیی الأبدان لو انتم من العارفین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ما انتم تشهدون فی الأرض انّه قد ظهر بأمره العالی المتعالی المحکم ا</w:t>
      </w:r>
      <w:r w:rsidR="00F11945">
        <w:rPr>
          <w:rFonts w:ascii="Times Ext Roman" w:hAnsi="Times Ext Roman" w:cs="Naskh MT for Bosch School"/>
          <w:sz w:val="23"/>
          <w:szCs w:val="23"/>
          <w:rtl/>
        </w:rPr>
        <w:t>لبدیع اذا</w:t>
      </w:r>
      <w:r w:rsidR="00DC30F4">
        <w:rPr>
          <w:rFonts w:ascii="Times Ext Roman" w:hAnsi="Times Ext Roman" w:cs="Naskh MT for Bosch School"/>
          <w:sz w:val="23"/>
          <w:szCs w:val="23"/>
          <w:rtl/>
        </w:rPr>
        <w:t xml:space="preserve"> استشرق عن افق فمه شمس اسمه الصّانع بها تظهر الصّنایع فی کلّ الأعصار و انّ هذا لحقّ یقین و یستشرق هذا الاسم علی </w:t>
      </w:r>
      <w:r w:rsidR="00F11945">
        <w:rPr>
          <w:rFonts w:ascii="Times Ext Roman" w:hAnsi="Times Ext Roman" w:cs="Naskh MT for Bosch School" w:hint="cs"/>
          <w:sz w:val="23"/>
          <w:szCs w:val="23"/>
          <w:rtl/>
        </w:rPr>
        <w:t xml:space="preserve">کلّ </w:t>
      </w:r>
      <w:r w:rsidR="00DC30F4">
        <w:rPr>
          <w:rFonts w:ascii="Times Ext Roman" w:hAnsi="Times Ext Roman" w:cs="Naskh MT for Bosch School"/>
          <w:sz w:val="23"/>
          <w:szCs w:val="23"/>
          <w:rtl/>
        </w:rPr>
        <w:t>ما یکون و تظهر منه الصّنایع بأسباب الملک لو انتم من الموقنین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ما تشهدون ظهورات الصّنعیّة البدیعة کلّها ظهر من هذا الاسم و سیظهر من بعد ما لا سمعتموه من قبل کذلک قد</w:t>
      </w:r>
      <w:r w:rsidR="00F11945">
        <w:rPr>
          <w:rFonts w:ascii="Times Ext Roman" w:hAnsi="Times Ext Roman" w:cs="Naskh MT for Bosch School" w:hint="cs"/>
          <w:sz w:val="23"/>
          <w:szCs w:val="23"/>
          <w:rtl/>
        </w:rPr>
        <w:t>ّ</w:t>
      </w:r>
      <w:r w:rsidR="00DC30F4">
        <w:rPr>
          <w:rFonts w:ascii="Times Ext Roman" w:hAnsi="Times Ext Roman" w:cs="Naskh MT for Bosch School"/>
          <w:sz w:val="23"/>
          <w:szCs w:val="23"/>
          <w:rtl/>
        </w:rPr>
        <w:t>ر فی الألواح و لا یعرفها الّا کلّ ذی بصر حدید و کذلک حین الّذی تستشرق عن افق البیان شمس اسمی العلّام یحمل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شیء من هذا الاسم بدایع العلوم علی حدّه و مقداره و یظهر منه فی مذ الأیّام بأمر من لدن مقتدر علیم و کذلک فانظر فی کلّ الأسمآء و کن علی یقین منیع قل انّ کلّ حرف تخرج من فم اللّه انّها لأمّ الحروفات و کذلک کلّ کلمة تظهر من معدن الأمر انّها لأمّ الکلمات و انّ لوحه لأمّ الألواح فطوبی للعارفین و هذا ما نزل فی ظاهر الأمر و من کان ناظراً الی حکم الباطن یوقن بأنّ فی کلّ حرف نزلت من سمآء بیان ربّکم الرّحمن لکنز روح الأوّلین و الآخرین و لا یعادلها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ما خلق بین السّموات و الأرضین</w:t>
      </w:r>
    </w:p>
    <w:p w14:paraId="5D3B127D" w14:textId="018E41AF" w:rsidR="009051F6" w:rsidRDefault="000725C8" w:rsidP="009051F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30F4">
        <w:rPr>
          <w:rFonts w:ascii="Times Ext Roman" w:hAnsi="Times Ext Roman" w:cs="Naskh MT for Bosch School"/>
          <w:sz w:val="23"/>
          <w:szCs w:val="23"/>
          <w:rtl/>
        </w:rPr>
        <w:t xml:space="preserve">کذلک نزّلنا علیک الآیات </w:t>
      </w:r>
      <w:r w:rsidR="00F11945">
        <w:rPr>
          <w:rFonts w:ascii="Times Ext Roman" w:hAnsi="Times Ext Roman" w:cs="Naskh MT for Bosch School"/>
          <w:sz w:val="23"/>
          <w:szCs w:val="23"/>
          <w:rtl/>
        </w:rPr>
        <w:t>بالحقّ لأنّ لک قدّر شأن من الشّ</w:t>
      </w:r>
      <w:r w:rsidR="00F11945">
        <w:rPr>
          <w:rFonts w:ascii="Times Ext Roman" w:hAnsi="Times Ext Roman" w:cs="Naskh MT for Bosch School" w:hint="cs"/>
          <w:sz w:val="23"/>
          <w:szCs w:val="23"/>
          <w:rtl/>
        </w:rPr>
        <w:t>ؤ</w:t>
      </w:r>
      <w:r w:rsidR="00DC30F4">
        <w:rPr>
          <w:rFonts w:ascii="Times Ext Roman" w:hAnsi="Times Ext Roman" w:cs="Naskh MT for Bosch School"/>
          <w:sz w:val="23"/>
          <w:szCs w:val="23"/>
          <w:rtl/>
        </w:rPr>
        <w:t>ون ان تستقیم علی امر هذا المسجون الغریب الّذی حبس فی هذه الأرض و اعترضوا علیه عباده المستضعفین الّذین آمنوا به فی ظهور قبله فلمّا ظهر فی قمیص آخر کفروا به الا لعنة اللّه علی الکاذبین انّهم کانوا ان یستروا وجوههم خوفاً من انفسهم فلمّا اظهرنا الأمر بسلطان مبین خرجوا عن السّتر و الکتمان و حاربوا باللّه ربّهم الرّحمن الرّحیم کذلک یظهر اللّه خافیة صدور الّذینهم کانوا فی مریة و نفاق عظیم انّک انت کن راعی اغنام اللّه ثمّ احفظهم من ذیاب الأرض و لا تکن من الغافلین لأنّ الذّئب یعوی عن خلفهم و ینتظر لیجد من فرصة کذلک بیّنّا لک الأمر لتکون من العالمین ان اجتمع عباد اللّه ثمّ احفظهم عن رمی الشّیاطین فسوف یظهر فی کلّ ارض آثارهم و هیاکلهم اذاً تجنّب منهم و توکّل علی اللّه العزیز المنیع بذلک اخبرنا عبادنا من قبل و نخبرک حینئذ فضلاً من لدنّا علیک و علی عبادنا الموقنین</w:t>
      </w:r>
    </w:p>
    <w:p w14:paraId="6427A29C" w14:textId="497A94D7" w:rsidR="009051F6" w:rsidRDefault="000725C8" w:rsidP="009051F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F11945">
        <w:rPr>
          <w:rFonts w:ascii="Times Ext Roman" w:hAnsi="Times Ext Roman" w:cs="Naskh MT for Bosch School"/>
          <w:sz w:val="23"/>
          <w:szCs w:val="23"/>
          <w:rtl/>
        </w:rPr>
        <w:t>قل یا قوم هذا علیّ بالحقّ قد ج</w:t>
      </w:r>
      <w:r w:rsidR="00F11945">
        <w:rPr>
          <w:rFonts w:ascii="Times Ext Roman" w:hAnsi="Times Ext Roman" w:cs="Naskh MT for Bosch School" w:hint="cs"/>
          <w:sz w:val="23"/>
          <w:szCs w:val="23"/>
          <w:rtl/>
        </w:rPr>
        <w:t>آء</w:t>
      </w:r>
      <w:r w:rsidR="00DC30F4">
        <w:rPr>
          <w:rFonts w:ascii="Times Ext Roman" w:hAnsi="Times Ext Roman" w:cs="Naskh MT for Bosch School"/>
          <w:sz w:val="23"/>
          <w:szCs w:val="23"/>
          <w:rtl/>
        </w:rPr>
        <w:t>کم بآیاته ثمّ ببیّناته ثمّ ببرهانه الأعظم العظیم و ینطق کما نطق من قبل و یشهد بذلک کلّ منصف بصیر اتّقوا اللّه و لا ترتکبوا ما نهیتم عنه فی کلّ الألواح و لا تجادلوا بالّذی با</w:t>
      </w:r>
      <w:r w:rsidR="00F11945">
        <w:rPr>
          <w:rFonts w:ascii="Times Ext Roman" w:hAnsi="Times Ext Roman" w:cs="Naskh MT for Bosch School"/>
          <w:sz w:val="23"/>
          <w:szCs w:val="23"/>
          <w:rtl/>
        </w:rPr>
        <w:t>رادة من عنده خلقتم و خلق اهل مل</w:t>
      </w:r>
      <w:r w:rsidR="00F11945">
        <w:rPr>
          <w:rFonts w:ascii="Times Ext Roman" w:hAnsi="Times Ext Roman" w:cs="Naskh MT for Bosch School" w:hint="cs"/>
          <w:sz w:val="23"/>
          <w:szCs w:val="23"/>
          <w:rtl/>
        </w:rPr>
        <w:t>إ</w:t>
      </w:r>
      <w:r w:rsidR="00DC30F4">
        <w:rPr>
          <w:rFonts w:ascii="Times Ext Roman" w:hAnsi="Times Ext Roman" w:cs="Naskh MT for Bosch School"/>
          <w:sz w:val="23"/>
          <w:szCs w:val="23"/>
          <w:rtl/>
        </w:rPr>
        <w:t xml:space="preserve"> الأعلی ثمّ اهل سرادق العظمة و البقآء ثمّ اهل السّموات و الأرضین و انّه اشرق عن افق الأبهی فسبحان نفسه العلیّ الأعلی و جری عن یمینه انهار عزّ منیع من شرب قطرة منها لن یمت ابداً و هذا ما رقم من قلم القدرة علی لوح عزّ حفیظ قل یا قوم لا تحرموا انفسکم عمّا قدّر لکم و لا تکوننّ من الغافلین قل انّ الغلام ما اراد منکم شیئاً و یشهد بذلک کلّ منصف علیم و انفق روحه حبّاً لمن فی السّموات و الأرض لیطهّرهم عمّا یمنعهم عن الصّعود الی ملکوت اللّه المقتدر العلیم الخبیر و ورد علیه فی کلّ حین ما لا ورد علی سفرآء اللّه من قبل و انتم تصدّقوننی لو تکوننّ من المنصفین قل یا ملأ البیان یکفینی ملل القبل الّذین اعترضوا علیّ و وردوا فی کلّ حین ما بکت عنه عیون المقرّبین انتم فارحموا علی نفسی ثمّ علی انفسکم اتّقوا اللّه و لا تکوننّ من الظّالمین قم علی الأمر بقدرتی و سلطانی و لا تخف من احد لو یعترض علیک کلّ الخلائق اجمعین أ تحبّ نفسک ازید عن نفس اللّه تاللّه هذا لا ینبغی لک لأنّک انت من الّذین کتبت اسمائهم علی الواح اللّه العلیم الحکیم انّ الدّنیا ستفنی لا ینبغی لأحبّائی بأن یلتفتوا الیها طهّر نفسک عنها و کن فی انقطاع مبین طیّر فی کلّ حین الی سمائی لتسمع نغماتی و تشرب عن کوثر حیوانی و تسیر فی ممالک انسی و افلاک قدسی و تطّلع بخفیّات امری کذلک یأمرک هذا القلم الأعلی لتستفرح فی نفسک و تکون علی استقامة بدیع فألق التّکبیر من قبل اللّه علی وجه امّک و اختک ثمّ بشّرهما ببشارات الرّوح لتکونا من المبشّرات فی لوح عزّ عظ</w:t>
      </w:r>
      <w:r w:rsidR="00357780">
        <w:rPr>
          <w:rFonts w:ascii="Times Ext Roman" w:hAnsi="Times Ext Roman" w:cs="Naskh MT for Bosch School"/>
          <w:sz w:val="23"/>
          <w:szCs w:val="23"/>
          <w:rtl/>
        </w:rPr>
        <w:t>یم</w:t>
      </w:r>
    </w:p>
    <w:p w14:paraId="1D136674" w14:textId="00B605EB" w:rsidR="009051F6" w:rsidRDefault="000725C8" w:rsidP="009051F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57780">
        <w:rPr>
          <w:rFonts w:ascii="Times Ext Roman" w:hAnsi="Times Ext Roman" w:cs="Naskh MT for Bosch School"/>
          <w:sz w:val="23"/>
          <w:szCs w:val="23"/>
          <w:rtl/>
        </w:rPr>
        <w:t>ثمّ ذکّر من لدنّا عبدنا الب</w:t>
      </w:r>
      <w:r w:rsidR="00357780">
        <w:rPr>
          <w:rFonts w:ascii="Times Ext Roman" w:hAnsi="Times Ext Roman" w:cs="Naskh MT for Bosch School" w:hint="cs"/>
          <w:sz w:val="23"/>
          <w:szCs w:val="23"/>
          <w:rtl/>
        </w:rPr>
        <w:t>ا</w:t>
      </w:r>
      <w:r w:rsidR="00DC30F4">
        <w:rPr>
          <w:rFonts w:ascii="Times Ext Roman" w:hAnsi="Times Ext Roman" w:cs="Naskh MT for Bosch School"/>
          <w:sz w:val="23"/>
          <w:szCs w:val="23"/>
          <w:rtl/>
        </w:rPr>
        <w:t xml:space="preserve"> و کبّر علی وجهه من لدی اللّه ربّک و ربّ العالمین قل یا عبد أ تسکن فی البیت و کان المحبوب فی بلآء عظیم أ تستریح فی نفسک و کان الرّوح تحت اظفار المشرکین ایّاک ان تغفل عن ذکر ربّک و انّ بذکره تشتعل افئدة المخلصین الّذین قاموا علی حبّ اللّه و امره تاللّه انّهم ل</w:t>
      </w:r>
      <w:r w:rsidR="00E15B4C">
        <w:rPr>
          <w:rFonts w:ascii="Times Ext Roman" w:hAnsi="Times Ext Roman" w:cs="Naskh MT for Bosch School"/>
          <w:sz w:val="23"/>
          <w:szCs w:val="23"/>
          <w:rtl/>
        </w:rPr>
        <w:t>عباد الّذین یکبّرن</w:t>
      </w:r>
      <w:r w:rsidR="00446728">
        <w:rPr>
          <w:rFonts w:ascii="Times Ext Roman" w:hAnsi="Times Ext Roman" w:cs="Naskh MT for Bosch School" w:hint="cs"/>
          <w:sz w:val="23"/>
          <w:szCs w:val="23"/>
          <w:rtl/>
        </w:rPr>
        <w:t>ّ</w:t>
      </w:r>
      <w:r w:rsidR="00E15B4C">
        <w:rPr>
          <w:rFonts w:ascii="Times Ext Roman" w:hAnsi="Times Ext Roman" w:cs="Naskh MT for Bosch School"/>
          <w:sz w:val="23"/>
          <w:szCs w:val="23"/>
          <w:rtl/>
        </w:rPr>
        <w:t xml:space="preserve"> علیهم اهل مل</w:t>
      </w:r>
      <w:r w:rsidR="00E15B4C">
        <w:rPr>
          <w:rFonts w:ascii="Times Ext Roman" w:hAnsi="Times Ext Roman" w:cs="Naskh MT for Bosch School" w:hint="cs"/>
          <w:sz w:val="23"/>
          <w:szCs w:val="23"/>
          <w:rtl/>
        </w:rPr>
        <w:t>إ</w:t>
      </w:r>
      <w:r w:rsidR="00DC30F4">
        <w:rPr>
          <w:rFonts w:ascii="Times Ext Roman" w:hAnsi="Times Ext Roman" w:cs="Naskh MT for Bosch School"/>
          <w:sz w:val="23"/>
          <w:szCs w:val="23"/>
          <w:rtl/>
        </w:rPr>
        <w:t xml:space="preserve"> الفردوس ثمّ ملائکة المقرّبین قل انّ نصره فی تبلیغ امره ایّاکم ان تجاوزوا منه یا ملأ الموحّدین انّ الّذین یسفکون الدّمآء اولئک فی غفلة عظیم قل یا قوم لو تریدون ان تجاهدوا مع اعدآء اللّه اذاً جاهدوا مع انفسکم هذا اقرب بالتّقوی لو انتم من العالمین لو تقدرون فی انفسکم فأحیوا عبادنا المیّتین لیقومن</w:t>
      </w:r>
      <w:r w:rsidR="00E15B4C">
        <w:rPr>
          <w:rFonts w:ascii="Times Ext Roman" w:hAnsi="Times Ext Roman" w:cs="Naskh MT for Bosch School" w:hint="cs"/>
          <w:sz w:val="23"/>
          <w:szCs w:val="23"/>
          <w:rtl/>
        </w:rPr>
        <w:t>ّ</w:t>
      </w:r>
      <w:r w:rsidR="00DC30F4">
        <w:rPr>
          <w:rFonts w:ascii="Times Ext Roman" w:hAnsi="Times Ext Roman" w:cs="Naskh MT for Bosch School"/>
          <w:sz w:val="23"/>
          <w:szCs w:val="23"/>
          <w:rtl/>
        </w:rPr>
        <w:t xml:space="preserve"> بروح الایمان علی امر اللّه ربّهم و ربّ آبائهم الأوّلین قل یا قوم لا تسفکوا الدّمآء انّه حرّم علیکم فی الکتاب من لدن عزیز حکیم قل انّ اللّه قد بعثنی للایتلاف و الاتّحاد اتّقوا اللّه یا ملأ الأرض و لا تکوننّ من الظّالمین من یعمل سوء یرجعه المشرکون الی نفسی المظلوم الفرید اتّقوا اللّه و لا ترتکبوا ما یرجع به الضّرّ الی سدرة اللّه الممتنع العزیز الرّفیع انّک انت فاطمئنّ بفضل اللّه و رحمته و انّ رحمته سبقت العالمین من یستقیم علی هذا الأمر انّه من اعلی الخلق </w:t>
      </w:r>
      <w:r w:rsidR="00E15B4C">
        <w:rPr>
          <w:rFonts w:ascii="Times Ext Roman" w:hAnsi="Times Ext Roman" w:cs="Naskh MT for Bosch School"/>
          <w:sz w:val="23"/>
          <w:szCs w:val="23"/>
          <w:rtl/>
        </w:rPr>
        <w:t>عند اللّه و یطوف فی حوله اهل مل</w:t>
      </w:r>
      <w:r w:rsidR="00E15B4C">
        <w:rPr>
          <w:rFonts w:ascii="Times Ext Roman" w:hAnsi="Times Ext Roman" w:cs="Naskh MT for Bosch School" w:hint="cs"/>
          <w:sz w:val="23"/>
          <w:szCs w:val="23"/>
          <w:rtl/>
        </w:rPr>
        <w:t>إ</w:t>
      </w:r>
      <w:r w:rsidR="00DC30F4">
        <w:rPr>
          <w:rFonts w:ascii="Times Ext Roman" w:hAnsi="Times Ext Roman" w:cs="Naskh MT for Bosch School"/>
          <w:sz w:val="23"/>
          <w:szCs w:val="23"/>
          <w:rtl/>
        </w:rPr>
        <w:t xml:space="preserve"> العالین و التّکبیر من اللّه علی ضلعک لتحمد اللّه ربّها و تکون من الشّاکرات فی لوح قدس حفیظ</w:t>
      </w:r>
    </w:p>
    <w:p w14:paraId="2CDBB485" w14:textId="3ED7BB84" w:rsidR="00DC30F4" w:rsidRDefault="000725C8" w:rsidP="00F9370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30F4">
        <w:rPr>
          <w:rFonts w:ascii="Times Ext Roman" w:hAnsi="Times Ext Roman" w:cs="Naskh MT for Bosch School"/>
          <w:sz w:val="23"/>
          <w:szCs w:val="23"/>
          <w:rtl/>
        </w:rPr>
        <w:t xml:space="preserve">ثمّ ذکّر من لدنّا عبدنا </w:t>
      </w:r>
      <w:r w:rsidR="00F93702">
        <w:rPr>
          <w:rFonts w:ascii="Times Ext Roman" w:hAnsi="Times Ext Roman" w:cs="Naskh MT for Bosch School" w:hint="cs"/>
          <w:sz w:val="23"/>
          <w:szCs w:val="23"/>
          <w:rtl/>
        </w:rPr>
        <w:t>مهدی</w:t>
      </w:r>
      <w:r w:rsidR="00DC30F4">
        <w:rPr>
          <w:rFonts w:ascii="Times Ext Roman" w:hAnsi="Times Ext Roman" w:cs="Naskh MT for Bosch School"/>
          <w:sz w:val="23"/>
          <w:szCs w:val="23"/>
          <w:rtl/>
        </w:rPr>
        <w:t xml:space="preserve"> لیفرح بذکر اللّه و یکون من الرّاسخین علی هذا الأمر الّذی به انصعق کلّ من فی السّموات و الأرض الّا من عصمه اللّه بفضل من عنده و انّه لعلی کلّ شیء قدیر ان یا عبد قم علی امر اللّه و انّ قیامک علی امره لخیر لک عمّا خلق بین السّموات و الأرضین لا تمنع نفسک عن هذا الکوثر الّذی جری بالحقّ من اصبع ربّک العادل القدیم ثمّ اشرب منه باسمنا الأبهی و لا تخف من المشرکین الّذین اذا یروا کوثر الحیوان لم یشربوا منه و اذا یجدون مآء الصّدید لیکوننّ من الشّاربین طهّر نفسک عمّا یکرهه اللّه ربّک ثمّ تجنّب من اعدائه و </w:t>
      </w:r>
      <w:r w:rsidR="00DC30F4">
        <w:rPr>
          <w:rFonts w:ascii="Times Ext Roman" w:hAnsi="Times Ext Roman" w:cs="Naskh MT for Bosch School"/>
          <w:sz w:val="23"/>
          <w:szCs w:val="23"/>
          <w:rtl/>
        </w:rPr>
        <w:lastRenderedPageBreak/>
        <w:t>تمسّک بهذه العروة المتین ان اجعل مرادک ما اراد اللّه ثمّ ارض بما قدّر لک و انّه لهو ارحم الرّاحمین ثمّ ذکّر من لدنّا ضلعک لتسرّ فی نفسها بذکر اللّه العلیّ العظیم و الرّوح علیک و علیها و علی ابنک و بنتک من لدن غفور کریم</w:t>
      </w:r>
    </w:p>
    <w:p w14:paraId="0A55201F" w14:textId="361B819F" w:rsidR="00DC30F4" w:rsidRDefault="000725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30F4">
        <w:rPr>
          <w:rFonts w:ascii="Times Ext Roman" w:hAnsi="Times Ext Roman" w:cs="Naskh MT for Bosch School"/>
          <w:sz w:val="23"/>
          <w:szCs w:val="23"/>
          <w:rtl/>
        </w:rPr>
        <w:t>ان یا محمّد بلّغ رسالات ربّک صدقاً و ع</w:t>
      </w:r>
      <w:r w:rsidR="00E15B4C">
        <w:rPr>
          <w:rFonts w:ascii="Times Ext Roman" w:hAnsi="Times Ext Roman" w:cs="Naskh MT for Bosch School"/>
          <w:sz w:val="23"/>
          <w:szCs w:val="23"/>
          <w:rtl/>
        </w:rPr>
        <w:t>دلاً ثمّ ذکّر النّاس بهذا النّب</w:t>
      </w:r>
      <w:r w:rsidR="00E15B4C">
        <w:rPr>
          <w:rFonts w:ascii="Times Ext Roman" w:hAnsi="Times Ext Roman" w:cs="Naskh MT for Bosch School" w:hint="cs"/>
          <w:sz w:val="23"/>
          <w:szCs w:val="23"/>
          <w:rtl/>
        </w:rPr>
        <w:t>إ</w:t>
      </w:r>
      <w:r w:rsidR="00DC30F4">
        <w:rPr>
          <w:rFonts w:ascii="Times Ext Roman" w:hAnsi="Times Ext Roman" w:cs="Naskh MT for Bosch School"/>
          <w:sz w:val="23"/>
          <w:szCs w:val="23"/>
          <w:rtl/>
        </w:rPr>
        <w:t xml:space="preserve"> الأعظم العظیم لیقومن</w:t>
      </w:r>
      <w:r w:rsidR="00E15B4C">
        <w:rPr>
          <w:rFonts w:ascii="Times Ext Roman" w:hAnsi="Times Ext Roman" w:cs="Naskh MT for Bosch School" w:hint="cs"/>
          <w:sz w:val="23"/>
          <w:szCs w:val="23"/>
          <w:rtl/>
        </w:rPr>
        <w:t>ّ</w:t>
      </w:r>
      <w:r w:rsidR="00DC30F4">
        <w:rPr>
          <w:rFonts w:ascii="Times Ext Roman" w:hAnsi="Times Ext Roman" w:cs="Naskh MT for Bosch School"/>
          <w:sz w:val="23"/>
          <w:szCs w:val="23"/>
          <w:rtl/>
        </w:rPr>
        <w:t xml:space="preserve"> الکلّ علی ثنآء بارئهم بین الخلائق اجمعین کذلک غنّت الورقآء علی افنان دوحة البقآء لتجذبکم نغماتها و تقرّبکم الی اللّه ربّکم و ربّ العالمین و ینقطعکم عمّا سوی اللّه و یبلغکم الی مقرّ الّذی فیه استضآء وجه الرّحمن عن افق نفسه العلیّ العظیم طوبی لمن بلغ الی هذا المقام و سمع آیات ربّه و شرب من هذا الکوثر الّذی جری عن یمین العرش و یشربن</w:t>
      </w:r>
      <w:r w:rsidR="00E15B4C">
        <w:rPr>
          <w:rFonts w:ascii="Times Ext Roman" w:hAnsi="Times Ext Roman" w:cs="Naskh MT for Bosch School" w:hint="cs"/>
          <w:sz w:val="23"/>
          <w:szCs w:val="23"/>
          <w:rtl/>
        </w:rPr>
        <w:t>ّ</w:t>
      </w:r>
      <w:r w:rsidR="00DC30F4">
        <w:rPr>
          <w:rFonts w:ascii="Times Ext Roman" w:hAnsi="Times Ext Roman" w:cs="Naskh MT for Bosch School"/>
          <w:sz w:val="23"/>
          <w:szCs w:val="23"/>
          <w:rtl/>
        </w:rPr>
        <w:t xml:space="preserve"> منه عباد اللّه المنقطعین و الرّوح و العزّ و البهآء علیک و علی الّذینهم انقطعوا عن کلّ</w:t>
      </w:r>
      <w:r w:rsidR="00E15B4C">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شیء و طاروا فی هوآء محبّة ربّک الغفور الرّحیم</w:t>
      </w:r>
    </w:p>
    <w:p w14:paraId="5C0A1927" w14:textId="6E902EEE" w:rsidR="00DC30F4" w:rsidRDefault="00DC30F4" w:rsidP="00A50F86">
      <w:pPr>
        <w:bidi/>
        <w:jc w:val="right"/>
        <w:rPr>
          <w:rFonts w:ascii="Times Ext Roman" w:hAnsi="Times Ext Roman" w:cs="Naskh MT for Bosch School"/>
          <w:sz w:val="23"/>
          <w:szCs w:val="23"/>
          <w:rtl/>
        </w:rPr>
      </w:pPr>
    </w:p>
    <w:p w14:paraId="13812F4D" w14:textId="77777777" w:rsidR="00BD257E" w:rsidRDefault="00BD257E" w:rsidP="00BD257E">
      <w:pPr>
        <w:bidi/>
        <w:jc w:val="right"/>
        <w:rPr>
          <w:rFonts w:ascii="Times Ext Roman" w:hAnsi="Times Ext Roman" w:cs="Naskh MT for Bosch School"/>
          <w:sz w:val="23"/>
          <w:szCs w:val="23"/>
          <w:rtl/>
        </w:rPr>
      </w:pPr>
    </w:p>
    <w:p w14:paraId="4E405042" w14:textId="77777777" w:rsidR="00BD257E" w:rsidRDefault="00BD257E" w:rsidP="00BD257E">
      <w:pPr>
        <w:bidi/>
        <w:jc w:val="right"/>
        <w:rPr>
          <w:rFonts w:ascii="Times Ext Roman" w:hAnsi="Times Ext Roman" w:cs="Naskh MT for Bosch School"/>
          <w:sz w:val="23"/>
          <w:szCs w:val="23"/>
          <w:rtl/>
        </w:rPr>
      </w:pPr>
    </w:p>
    <w:p w14:paraId="6E399A87" w14:textId="77777777" w:rsidR="00BD257E" w:rsidRDefault="00BD257E" w:rsidP="00BD257E">
      <w:pPr>
        <w:bidi/>
        <w:jc w:val="right"/>
        <w:rPr>
          <w:rFonts w:ascii="Times Ext Roman" w:hAnsi="Times Ext Roman" w:cs="Naskh MT for Bosch School"/>
          <w:sz w:val="23"/>
          <w:szCs w:val="23"/>
          <w:rtl/>
        </w:rPr>
      </w:pPr>
    </w:p>
    <w:p w14:paraId="58A38C00" w14:textId="77777777" w:rsidR="00BD257E" w:rsidRDefault="00BD257E" w:rsidP="00BD257E">
      <w:pPr>
        <w:bidi/>
        <w:jc w:val="right"/>
        <w:rPr>
          <w:rFonts w:ascii="Times Ext Roman" w:hAnsi="Times Ext Roman" w:cs="Naskh MT for Bosch School"/>
          <w:sz w:val="23"/>
          <w:szCs w:val="23"/>
          <w:rtl/>
        </w:rPr>
      </w:pPr>
    </w:p>
    <w:p w14:paraId="23CF93E4" w14:textId="77777777" w:rsidR="00BD257E" w:rsidRDefault="00BD257E" w:rsidP="00BD257E">
      <w:pPr>
        <w:bidi/>
        <w:jc w:val="right"/>
        <w:rPr>
          <w:rFonts w:ascii="Times Ext Roman" w:hAnsi="Times Ext Roman" w:cs="Naskh MT for Bosch School"/>
          <w:sz w:val="23"/>
          <w:szCs w:val="23"/>
          <w:rtl/>
        </w:rPr>
      </w:pPr>
    </w:p>
    <w:p w14:paraId="7A6F34B0" w14:textId="77777777" w:rsidR="00BD257E" w:rsidRDefault="00BD257E" w:rsidP="00BD257E">
      <w:pPr>
        <w:bidi/>
        <w:jc w:val="right"/>
        <w:rPr>
          <w:rFonts w:ascii="Times Ext Roman" w:hAnsi="Times Ext Roman" w:cs="Naskh MT for Bosch School"/>
          <w:sz w:val="23"/>
          <w:szCs w:val="23"/>
          <w:rtl/>
        </w:rPr>
      </w:pPr>
    </w:p>
    <w:p w14:paraId="24C413CF" w14:textId="77777777" w:rsidR="00BD257E" w:rsidRDefault="00BD257E" w:rsidP="00BD257E">
      <w:pPr>
        <w:pBdr>
          <w:bottom w:val="single" w:sz="6" w:space="1" w:color="auto"/>
        </w:pBdr>
        <w:bidi/>
        <w:spacing w:line="360" w:lineRule="auto"/>
        <w:jc w:val="both"/>
        <w:rPr>
          <w:rFonts w:cs="Arial"/>
          <w:sz w:val="18"/>
          <w:szCs w:val="18"/>
        </w:rPr>
      </w:pPr>
    </w:p>
    <w:p w14:paraId="1138C3A5" w14:textId="77777777" w:rsidR="00BD257E" w:rsidRDefault="00BD257E" w:rsidP="00BD257E">
      <w:pPr>
        <w:bidi/>
        <w:spacing w:line="360" w:lineRule="auto"/>
        <w:rPr>
          <w:rFonts w:ascii="Times Ext Roman" w:hAnsi="Times Ext Roman" w:cs="Arial"/>
          <w:sz w:val="18"/>
          <w:szCs w:val="18"/>
          <w:lang w:val="en-CA"/>
        </w:rPr>
      </w:pPr>
      <w:r>
        <w:rPr>
          <w:rFonts w:cs="Arial"/>
          <w:sz w:val="18"/>
          <w:szCs w:val="18"/>
          <w:rtl/>
        </w:rPr>
        <w:t xml:space="preserve">این سند از </w:t>
      </w:r>
      <w:hyperlink r:id="rId4"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5"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9B64371" w14:textId="77777777" w:rsidR="00BD257E" w:rsidRDefault="00BD257E" w:rsidP="00BD257E">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53CD536F" w14:textId="77777777" w:rsidR="00BD257E" w:rsidRPr="00BD257E" w:rsidRDefault="00BD257E" w:rsidP="00BD257E">
      <w:pPr>
        <w:bidi/>
        <w:jc w:val="right"/>
        <w:rPr>
          <w:rFonts w:ascii="Times Ext Roman" w:hAnsi="Times Ext Roman" w:cs="Naskh MT for Bosch School"/>
          <w:sz w:val="23"/>
          <w:szCs w:val="23"/>
          <w:lang w:val="en-CA"/>
        </w:rPr>
      </w:pPr>
    </w:p>
    <w:sectPr w:rsidR="00BD257E" w:rsidRPr="00BD25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F86"/>
    <w:rsid w:val="000725C8"/>
    <w:rsid w:val="000C6FF3"/>
    <w:rsid w:val="001A2277"/>
    <w:rsid w:val="002A78CC"/>
    <w:rsid w:val="00357780"/>
    <w:rsid w:val="00446728"/>
    <w:rsid w:val="005A3FCA"/>
    <w:rsid w:val="007B1F46"/>
    <w:rsid w:val="00893724"/>
    <w:rsid w:val="009051F6"/>
    <w:rsid w:val="00A50F86"/>
    <w:rsid w:val="00A948F7"/>
    <w:rsid w:val="00BD257E"/>
    <w:rsid w:val="00DC30F4"/>
    <w:rsid w:val="00E15B4C"/>
    <w:rsid w:val="00F11945"/>
    <w:rsid w:val="00F93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F7021"/>
  <w15:chartTrackingRefBased/>
  <w15:docId w15:val="{DC41B1BB-4CAF-481A-8581-2EACB335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25C8"/>
    <w:rPr>
      <w:sz w:val="24"/>
      <w:szCs w:val="24"/>
    </w:rPr>
  </w:style>
  <w:style w:type="character" w:styleId="CommentReference">
    <w:name w:val="annotation reference"/>
    <w:uiPriority w:val="99"/>
    <w:semiHidden/>
    <w:unhideWhenUsed/>
    <w:rsid w:val="000725C8"/>
    <w:rPr>
      <w:sz w:val="16"/>
      <w:szCs w:val="16"/>
    </w:rPr>
  </w:style>
  <w:style w:type="paragraph" w:styleId="CommentText">
    <w:name w:val="annotation text"/>
    <w:basedOn w:val="Normal"/>
    <w:link w:val="CommentTextChar"/>
    <w:uiPriority w:val="99"/>
    <w:semiHidden/>
    <w:unhideWhenUsed/>
    <w:rsid w:val="000725C8"/>
    <w:rPr>
      <w:sz w:val="20"/>
      <w:szCs w:val="20"/>
    </w:rPr>
  </w:style>
  <w:style w:type="character" w:customStyle="1" w:styleId="CommentTextChar">
    <w:name w:val="Comment Text Char"/>
    <w:basedOn w:val="DefaultParagraphFont"/>
    <w:link w:val="CommentText"/>
    <w:uiPriority w:val="99"/>
    <w:semiHidden/>
    <w:rsid w:val="000725C8"/>
  </w:style>
  <w:style w:type="paragraph" w:styleId="CommentSubject">
    <w:name w:val="annotation subject"/>
    <w:basedOn w:val="CommentText"/>
    <w:next w:val="CommentText"/>
    <w:link w:val="CommentSubjectChar"/>
    <w:uiPriority w:val="99"/>
    <w:semiHidden/>
    <w:unhideWhenUsed/>
    <w:rsid w:val="000725C8"/>
    <w:rPr>
      <w:b/>
      <w:bCs/>
    </w:rPr>
  </w:style>
  <w:style w:type="character" w:customStyle="1" w:styleId="CommentSubjectChar">
    <w:name w:val="Comment Subject Char"/>
    <w:link w:val="CommentSubject"/>
    <w:uiPriority w:val="99"/>
    <w:semiHidden/>
    <w:rsid w:val="000725C8"/>
    <w:rPr>
      <w:b/>
      <w:bCs/>
    </w:rPr>
  </w:style>
  <w:style w:type="character" w:styleId="Hyperlink">
    <w:name w:val="Hyperlink"/>
    <w:semiHidden/>
    <w:unhideWhenUsed/>
    <w:rsid w:val="00BD2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fa/legal" TargetMode="External"/><Relationship Id="rId4" Type="http://schemas.openxmlformats.org/officeDocument/2006/relationships/hyperlink" Target="http://www.bahai.org/fa/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فی ک خ</vt:lpstr>
    </vt:vector>
  </TitlesOfParts>
  <Company>Baha'i World Centre</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فی ک خ</dc:title>
  <dc:subject/>
  <dc:creator>Farzin Shakibanejad</dc:creator>
  <cp:keywords/>
  <dc:description/>
  <cp:lastModifiedBy>DOS - Shahrzad Moghen - Consultant</cp:lastModifiedBy>
  <cp:revision>7</cp:revision>
  <dcterms:created xsi:type="dcterms:W3CDTF">2024-03-09T18:35:00Z</dcterms:created>
  <dcterms:modified xsi:type="dcterms:W3CDTF">2024-04-04T10:54:00Z</dcterms:modified>
</cp:coreProperties>
</file>