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E8ED9" w14:textId="695B3A69" w:rsidR="00897F63" w:rsidRPr="008320E5" w:rsidRDefault="00897F63" w:rsidP="005F0331">
      <w:pPr>
        <w:rPr>
          <w:lang w:val="en-US" w:bidi="fa-IR"/>
        </w:rPr>
      </w:pPr>
      <w:r w:rsidRPr="00271276">
        <w:t xml:space="preserve">Gracious God! </w:t>
      </w:r>
      <w:r w:rsidRPr="00897F63">
        <w:t xml:space="preserve">The people of God suffered themselves to be killed rather than kill. </w:t>
      </w:r>
      <w:r w:rsidR="001959D3">
        <w:t>During the events that</w:t>
      </w:r>
      <w:r w:rsidRPr="00897F63">
        <w:t xml:space="preserve"> came to pass</w:t>
      </w:r>
      <w:r w:rsidR="001959D3">
        <w:t xml:space="preserve">, they </w:t>
      </w:r>
      <w:r w:rsidR="004133F3">
        <w:t>were the embodiment</w:t>
      </w:r>
      <w:r w:rsidR="000116E5">
        <w:t>s</w:t>
      </w:r>
      <w:r w:rsidR="004133F3">
        <w:t xml:space="preserve"> of </w:t>
      </w:r>
      <w:r w:rsidR="00D97F1B">
        <w:t xml:space="preserve">utter </w:t>
      </w:r>
      <w:r w:rsidR="004133F3">
        <w:t>meekness</w:t>
      </w:r>
      <w:r w:rsidR="001959D3">
        <w:t xml:space="preserve"> and even interceded </w:t>
      </w:r>
      <w:r w:rsidR="00113A45">
        <w:t>on behalf of</w:t>
      </w:r>
      <w:r w:rsidR="001959D3">
        <w:t xml:space="preserve"> the </w:t>
      </w:r>
      <w:r w:rsidR="00113A45">
        <w:t>murderers</w:t>
      </w:r>
      <w:r w:rsidR="001959D3">
        <w:t xml:space="preserve"> before the </w:t>
      </w:r>
      <w:r w:rsidR="00113A45">
        <w:t>governor</w:t>
      </w:r>
      <w:r w:rsidR="001959D3">
        <w:t>.</w:t>
      </w:r>
      <w:r w:rsidR="008320E5">
        <w:rPr>
          <w:rStyle w:val="FootnoteReference"/>
          <w:szCs w:val="23"/>
        </w:rPr>
        <w:footnoteReference w:id="1"/>
      </w:r>
      <w:r w:rsidR="001959D3">
        <w:t xml:space="preserve"> </w:t>
      </w:r>
      <w:r w:rsidR="008D60CC">
        <w:t>Yet</w:t>
      </w:r>
      <w:r w:rsidR="001959D3">
        <w:t xml:space="preserve"> the envy and hatred of the heedless only increased</w:t>
      </w:r>
      <w:r w:rsidR="00F86CAD">
        <w:rPr>
          <w:lang w:val="en-US"/>
        </w:rPr>
        <w:t>; t</w:t>
      </w:r>
      <w:r w:rsidR="001959D3">
        <w:t xml:space="preserve">his bountiful grace </w:t>
      </w:r>
      <w:r w:rsidR="00580CCA">
        <w:t>held</w:t>
      </w:r>
      <w:r w:rsidR="001959D3">
        <w:t xml:space="preserve"> no value </w:t>
      </w:r>
      <w:r w:rsidR="00580CCA">
        <w:t>in their eyes</w:t>
      </w:r>
      <w:r w:rsidR="008F5EEC">
        <w:t xml:space="preserve"> and </w:t>
      </w:r>
      <w:r w:rsidR="00451BCA">
        <w:t>brought forth</w:t>
      </w:r>
      <w:r w:rsidR="008F5EEC">
        <w:t xml:space="preserve"> </w:t>
      </w:r>
      <w:r w:rsidR="001959D3">
        <w:t xml:space="preserve">no </w:t>
      </w:r>
      <w:r w:rsidR="00580CCA">
        <w:t xml:space="preserve">fruit or </w:t>
      </w:r>
      <w:r w:rsidR="001959D3">
        <w:t>result</w:t>
      </w:r>
      <w:r w:rsidR="00580CCA">
        <w:t>.</w:t>
      </w:r>
      <w:r w:rsidR="001959D3">
        <w:t xml:space="preserve"> </w:t>
      </w:r>
      <w:r w:rsidR="00F86CAD">
        <w:rPr>
          <w:lang w:bidi="fa-IR"/>
        </w:rPr>
        <w:t>But o</w:t>
      </w:r>
      <w:r w:rsidR="007263FA">
        <w:rPr>
          <w:lang w:bidi="fa-IR"/>
        </w:rPr>
        <w:t>n</w:t>
      </w:r>
      <w:r w:rsidR="00580CCA">
        <w:rPr>
          <w:lang w:bidi="fa-IR"/>
        </w:rPr>
        <w:t xml:space="preserve"> account of </w:t>
      </w:r>
      <w:r w:rsidR="00D827E5">
        <w:rPr>
          <w:lang w:bidi="fa-IR"/>
        </w:rPr>
        <w:t xml:space="preserve">the </w:t>
      </w:r>
      <w:r w:rsidR="00580CCA">
        <w:rPr>
          <w:lang w:bidi="fa-IR"/>
        </w:rPr>
        <w:t>meekness</w:t>
      </w:r>
      <w:r w:rsidR="00852872">
        <w:rPr>
          <w:lang w:bidi="fa-IR"/>
        </w:rPr>
        <w:t xml:space="preserve"> of the people of God</w:t>
      </w:r>
      <w:r w:rsidR="00580CCA">
        <w:rPr>
          <w:lang w:bidi="fa-IR"/>
        </w:rPr>
        <w:t xml:space="preserve"> and </w:t>
      </w:r>
      <w:r w:rsidR="00852872">
        <w:rPr>
          <w:lang w:bidi="fa-IR"/>
        </w:rPr>
        <w:t>the</w:t>
      </w:r>
      <w:r w:rsidR="00D827E5">
        <w:rPr>
          <w:lang w:bidi="fa-IR"/>
        </w:rPr>
        <w:t>ir</w:t>
      </w:r>
      <w:r w:rsidR="00852872">
        <w:rPr>
          <w:lang w:bidi="fa-IR"/>
        </w:rPr>
        <w:t xml:space="preserve"> </w:t>
      </w:r>
      <w:r w:rsidR="00580CCA">
        <w:rPr>
          <w:lang w:bidi="fa-IR"/>
        </w:rPr>
        <w:t xml:space="preserve">lack of any aid or helper, </w:t>
      </w:r>
      <w:r w:rsidR="00020755" w:rsidRPr="00790CA4">
        <w:rPr>
          <w:lang w:bidi="fa-IR"/>
        </w:rPr>
        <w:t xml:space="preserve">he who is </w:t>
      </w:r>
      <w:r w:rsidR="00580CCA">
        <w:rPr>
          <w:lang w:bidi="fa-IR"/>
        </w:rPr>
        <w:t xml:space="preserve">the </w:t>
      </w:r>
      <w:r w:rsidR="00451BCA">
        <w:rPr>
          <w:lang w:bidi="fa-IR"/>
        </w:rPr>
        <w:t>possessor</w:t>
      </w:r>
      <w:r w:rsidR="00580CCA">
        <w:rPr>
          <w:lang w:bidi="fa-IR"/>
        </w:rPr>
        <w:t xml:space="preserve"> of </w:t>
      </w:r>
      <w:r w:rsidR="00D215ED" w:rsidRPr="00D215ED">
        <w:rPr>
          <w:lang w:bidi="fa-IR"/>
        </w:rPr>
        <w:t>armaments</w:t>
      </w:r>
      <w:r w:rsidR="00117BB6" w:rsidRPr="00D215ED">
        <w:rPr>
          <w:lang w:bidi="fa-IR"/>
        </w:rPr>
        <w:t xml:space="preserve"> </w:t>
      </w:r>
      <w:r w:rsidR="00F57ADE">
        <w:rPr>
          <w:lang w:bidi="fa-IR"/>
        </w:rPr>
        <w:t>arose</w:t>
      </w:r>
      <w:r w:rsidR="00D827E5">
        <w:rPr>
          <w:lang w:bidi="fa-IR"/>
        </w:rPr>
        <w:t xml:space="preserve"> to </w:t>
      </w:r>
      <w:r w:rsidR="00D215ED" w:rsidRPr="00D215ED">
        <w:rPr>
          <w:lang w:bidi="fa-IR"/>
        </w:rPr>
        <w:t>redress the wrongs</w:t>
      </w:r>
      <w:r w:rsidR="008320E5">
        <w:rPr>
          <w:lang w:bidi="fa-IR"/>
        </w:rPr>
        <w:t>.</w:t>
      </w:r>
      <w:r w:rsidR="00451BCA">
        <w:rPr>
          <w:rStyle w:val="FootnoteReference"/>
          <w:szCs w:val="23"/>
          <w:lang w:bidi="fa-IR"/>
        </w:rPr>
        <w:footnoteReference w:id="2"/>
      </w:r>
      <w:r w:rsidR="008320E5">
        <w:rPr>
          <w:lang w:bidi="fa-IR"/>
        </w:rPr>
        <w:t xml:space="preserve"> Absolute meekness </w:t>
      </w:r>
      <w:proofErr w:type="spellStart"/>
      <w:r w:rsidR="008320E5">
        <w:rPr>
          <w:lang w:bidi="fa-IR"/>
        </w:rPr>
        <w:t>yieldeth</w:t>
      </w:r>
      <w:proofErr w:type="spellEnd"/>
      <w:r w:rsidR="008320E5">
        <w:rPr>
          <w:lang w:bidi="fa-IR"/>
        </w:rPr>
        <w:t xml:space="preserve"> many a result and </w:t>
      </w:r>
      <w:proofErr w:type="spellStart"/>
      <w:r w:rsidR="008320E5">
        <w:rPr>
          <w:lang w:bidi="fa-IR"/>
        </w:rPr>
        <w:t>beareth</w:t>
      </w:r>
      <w:proofErr w:type="spellEnd"/>
      <w:r w:rsidR="008320E5">
        <w:rPr>
          <w:lang w:bidi="fa-IR"/>
        </w:rPr>
        <w:t xml:space="preserve"> many </w:t>
      </w:r>
      <w:proofErr w:type="gramStart"/>
      <w:r w:rsidR="008320E5">
        <w:rPr>
          <w:lang w:bidi="fa-IR"/>
        </w:rPr>
        <w:t>a</w:t>
      </w:r>
      <w:proofErr w:type="gramEnd"/>
      <w:r w:rsidR="008320E5">
        <w:rPr>
          <w:lang w:bidi="fa-IR"/>
        </w:rPr>
        <w:t xml:space="preserve"> fruit.</w:t>
      </w:r>
    </w:p>
    <w:p w14:paraId="4EA56CB5" w14:textId="08696D32" w:rsidR="008F4621" w:rsidRDefault="008F4621">
      <w:pPr>
        <w:autoSpaceDE/>
        <w:autoSpaceDN/>
        <w:spacing w:after="200" w:line="276" w:lineRule="auto"/>
        <w:rPr>
          <w:w w:val="100"/>
          <w:kern w:val="0"/>
          <w:sz w:val="12"/>
          <w:szCs w:val="12"/>
          <w:lang w:val="en-US"/>
        </w:rPr>
      </w:pPr>
      <w:bookmarkStart w:id="0" w:name="_Hlk115946926"/>
      <w:r>
        <w:rPr>
          <w:w w:val="100"/>
          <w:kern w:val="0"/>
          <w:sz w:val="12"/>
          <w:szCs w:val="12"/>
          <w:lang w:val="en-US"/>
        </w:rPr>
        <w:br w:type="page"/>
      </w:r>
    </w:p>
    <w:p w14:paraId="4F8ED761" w14:textId="77777777" w:rsidR="00A87AAB" w:rsidRPr="00A87AAB" w:rsidRDefault="00A87AAB" w:rsidP="00A87AAB">
      <w:pPr>
        <w:keepNext/>
        <w:pBdr>
          <w:bottom w:val="single" w:sz="6" w:space="1" w:color="auto"/>
        </w:pBdr>
        <w:spacing w:before="300" w:after="40"/>
        <w:rPr>
          <w:w w:val="100"/>
          <w:kern w:val="0"/>
          <w:sz w:val="12"/>
          <w:szCs w:val="12"/>
          <w:lang w:val="en-US"/>
        </w:rPr>
      </w:pPr>
    </w:p>
    <w:p w14:paraId="3B4841CF" w14:textId="77777777" w:rsidR="00A87AAB" w:rsidRPr="00A87AAB" w:rsidRDefault="00A87AAB" w:rsidP="00A87AAB">
      <w:pPr>
        <w:rPr>
          <w:sz w:val="12"/>
          <w:szCs w:val="12"/>
        </w:rPr>
      </w:pPr>
      <w:r w:rsidRPr="00A87AAB">
        <w:rPr>
          <w:sz w:val="12"/>
          <w:szCs w:val="12"/>
        </w:rPr>
        <w:t xml:space="preserve">This document has been downloaded from the </w:t>
      </w:r>
      <w:hyperlink w:history="1">
        <w:r w:rsidRPr="00A87AAB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A87AAB">
        <w:rPr>
          <w:sz w:val="12"/>
          <w:szCs w:val="12"/>
        </w:rPr>
        <w:t xml:space="preserve">.  You are free to use its content subject to the terms of use found at </w:t>
      </w:r>
      <w:hyperlink r:id="rId6" w:history="1">
        <w:r w:rsidRPr="00A87AAB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29396184" w14:textId="1D090E04" w:rsidR="00897F63" w:rsidRPr="00A87AAB" w:rsidRDefault="00A87AAB" w:rsidP="00A87AAB">
      <w:pPr>
        <w:rPr>
          <w:sz w:val="12"/>
          <w:szCs w:val="12"/>
        </w:rPr>
      </w:pPr>
      <w:r w:rsidRPr="00A87AAB">
        <w:rPr>
          <w:sz w:val="12"/>
          <w:szCs w:val="12"/>
        </w:rPr>
        <w:br/>
        <w:t xml:space="preserve">Last Modified: 06 October </w:t>
      </w:r>
      <w:proofErr w:type="gramStart"/>
      <w:r w:rsidRPr="00A87AAB">
        <w:rPr>
          <w:sz w:val="12"/>
          <w:szCs w:val="12"/>
        </w:rPr>
        <w:t>2022  10:</w:t>
      </w:r>
      <w:r>
        <w:rPr>
          <w:sz w:val="12"/>
          <w:szCs w:val="12"/>
        </w:rPr>
        <w:t>2</w:t>
      </w:r>
      <w:r w:rsidRPr="00A87AAB">
        <w:rPr>
          <w:sz w:val="12"/>
          <w:szCs w:val="12"/>
        </w:rPr>
        <w:t>0</w:t>
      </w:r>
      <w:proofErr w:type="gramEnd"/>
      <w:r w:rsidRPr="00A87AAB">
        <w:rPr>
          <w:sz w:val="12"/>
          <w:szCs w:val="12"/>
        </w:rPr>
        <w:t xml:space="preserve"> a.m. (GMT)</w:t>
      </w:r>
      <w:bookmarkEnd w:id="0"/>
    </w:p>
    <w:sectPr w:rsidR="00897F63" w:rsidRPr="00A87AAB" w:rsidSect="000A4B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C0FC2" w14:textId="77777777" w:rsidR="00637EE8" w:rsidRDefault="00637EE8" w:rsidP="004C76DD">
      <w:r>
        <w:separator/>
      </w:r>
    </w:p>
  </w:endnote>
  <w:endnote w:type="continuationSeparator" w:id="0">
    <w:p w14:paraId="15AAD796" w14:textId="77777777" w:rsidR="00637EE8" w:rsidRDefault="00637EE8" w:rsidP="004C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C07AB" w14:textId="77777777" w:rsidR="00637EE8" w:rsidRDefault="00637EE8" w:rsidP="004C76DD">
      <w:r>
        <w:separator/>
      </w:r>
    </w:p>
  </w:footnote>
  <w:footnote w:type="continuationSeparator" w:id="0">
    <w:p w14:paraId="5C0F1BCC" w14:textId="77777777" w:rsidR="00637EE8" w:rsidRDefault="00637EE8" w:rsidP="004C76DD">
      <w:r>
        <w:continuationSeparator/>
      </w:r>
    </w:p>
  </w:footnote>
  <w:footnote w:id="1">
    <w:p w14:paraId="4A51E904" w14:textId="689C9227" w:rsidR="008320E5" w:rsidRPr="008320E5" w:rsidRDefault="008320E5" w:rsidP="008F5EE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0116E5">
        <w:rPr>
          <w:lang w:val="en-US"/>
        </w:rPr>
        <w:t>Reference to</w:t>
      </w:r>
      <w:r>
        <w:rPr>
          <w:lang w:val="en-US"/>
        </w:rPr>
        <w:t xml:space="preserve"> </w:t>
      </w:r>
      <w:r w:rsidR="000116E5">
        <w:rPr>
          <w:lang w:val="en-US"/>
        </w:rPr>
        <w:t xml:space="preserve">the </w:t>
      </w:r>
      <w:r w:rsidR="00644631">
        <w:rPr>
          <w:lang w:val="en-US"/>
        </w:rPr>
        <w:t xml:space="preserve">events </w:t>
      </w:r>
      <w:r w:rsidR="00451BCA">
        <w:rPr>
          <w:lang w:val="en-US"/>
        </w:rPr>
        <w:t>surrounding</w:t>
      </w:r>
      <w:r w:rsidR="00644631">
        <w:rPr>
          <w:lang w:val="en-US"/>
        </w:rPr>
        <w:t xml:space="preserve"> </w:t>
      </w:r>
      <w:r w:rsidR="00553B82">
        <w:rPr>
          <w:lang w:val="en-US"/>
        </w:rPr>
        <w:t>the martyrdom of Ḥájí Muḥammad-</w:t>
      </w:r>
      <w:proofErr w:type="spellStart"/>
      <w:r w:rsidR="000116E5" w:rsidRPr="000116E5">
        <w:rPr>
          <w:lang w:val="en-US"/>
        </w:rPr>
        <w:t>Riḍáy</w:t>
      </w:r>
      <w:proofErr w:type="spellEnd"/>
      <w:r w:rsidR="000116E5" w:rsidRPr="000116E5">
        <w:rPr>
          <w:lang w:val="en-US"/>
        </w:rPr>
        <w:t>-</w:t>
      </w:r>
      <w:proofErr w:type="spellStart"/>
      <w:r w:rsidR="000116E5" w:rsidRPr="000116E5">
        <w:rPr>
          <w:lang w:val="en-US"/>
        </w:rPr>
        <w:t>i-Iṣfahání</w:t>
      </w:r>
      <w:proofErr w:type="spellEnd"/>
      <w:r w:rsidR="000116E5">
        <w:rPr>
          <w:rFonts w:ascii="Times New Roman" w:hAnsi="Times New Roman" w:cs="Times New Roman"/>
          <w:color w:val="002060"/>
          <w:sz w:val="23"/>
          <w:szCs w:val="23"/>
        </w:rPr>
        <w:t xml:space="preserve"> </w:t>
      </w:r>
      <w:r w:rsidR="000116E5">
        <w:rPr>
          <w:lang w:val="en-US"/>
        </w:rPr>
        <w:t>in ‘I</w:t>
      </w:r>
      <w:r w:rsidR="000116E5" w:rsidRPr="00644631">
        <w:rPr>
          <w:u w:val="single"/>
          <w:lang w:val="en-US"/>
        </w:rPr>
        <w:t>sh</w:t>
      </w:r>
      <w:r w:rsidR="000116E5">
        <w:rPr>
          <w:lang w:val="en-US"/>
        </w:rPr>
        <w:t xml:space="preserve">qábád </w:t>
      </w:r>
      <w:r w:rsidR="00553B82">
        <w:rPr>
          <w:lang w:val="en-US"/>
        </w:rPr>
        <w:t>in</w:t>
      </w:r>
      <w:r w:rsidR="000116E5">
        <w:rPr>
          <w:lang w:val="en-US"/>
        </w:rPr>
        <w:t> </w:t>
      </w:r>
      <w:r w:rsidR="00553B82">
        <w:rPr>
          <w:lang w:val="en-US"/>
        </w:rPr>
        <w:t>1889</w:t>
      </w:r>
      <w:r w:rsidR="00113A45">
        <w:rPr>
          <w:lang w:val="en-US"/>
        </w:rPr>
        <w:t xml:space="preserve">. </w:t>
      </w:r>
      <w:r w:rsidR="00553B82">
        <w:rPr>
          <w:lang w:val="en-US"/>
        </w:rPr>
        <w:t xml:space="preserve">The </w:t>
      </w:r>
      <w:r w:rsidR="00043E43" w:rsidRPr="00553B82">
        <w:rPr>
          <w:lang w:val="en-US"/>
        </w:rPr>
        <w:t>Bahá</w:t>
      </w:r>
      <w:r w:rsidR="00043E43">
        <w:rPr>
          <w:lang w:val="en-US"/>
        </w:rPr>
        <w:t>’</w:t>
      </w:r>
      <w:r w:rsidR="00043E43" w:rsidRPr="00553B82">
        <w:rPr>
          <w:lang w:val="en-US"/>
        </w:rPr>
        <w:t xml:space="preserve">í </w:t>
      </w:r>
      <w:r w:rsidR="00553B82" w:rsidRPr="00553B82">
        <w:rPr>
          <w:lang w:val="en-US"/>
        </w:rPr>
        <w:t>community interceded with the government</w:t>
      </w:r>
      <w:r w:rsidR="00553B82">
        <w:rPr>
          <w:lang w:val="en-US"/>
        </w:rPr>
        <w:t xml:space="preserve"> on behalf of the murderers</w:t>
      </w:r>
      <w:r w:rsidR="000116E5">
        <w:rPr>
          <w:lang w:val="en-US"/>
        </w:rPr>
        <w:t xml:space="preserve">, and the Czar agreed to clemency for them. </w:t>
      </w:r>
      <w:r w:rsidR="00113A45">
        <w:rPr>
          <w:lang w:val="en-US"/>
        </w:rPr>
        <w:t xml:space="preserve">See </w:t>
      </w:r>
      <w:r w:rsidR="00113A45" w:rsidRPr="00451BCA">
        <w:rPr>
          <w:i/>
          <w:iCs/>
          <w:lang w:val="en-US"/>
        </w:rPr>
        <w:t>Epistle to the Son of the Wolf</w:t>
      </w:r>
      <w:r w:rsidR="000116E5">
        <w:rPr>
          <w:lang w:val="en-US"/>
        </w:rPr>
        <w:t xml:space="preserve"> (</w:t>
      </w:r>
      <w:hyperlink r:id="rId1" w:history="1">
        <w:r w:rsidR="00113A45" w:rsidRPr="00CD008D">
          <w:rPr>
            <w:rStyle w:val="Hyperlink"/>
            <w:lang w:val="en-US"/>
          </w:rPr>
          <w:t>www.bahai.org/r/684455299</w:t>
        </w:r>
      </w:hyperlink>
      <w:r w:rsidR="00113A45">
        <w:rPr>
          <w:lang w:val="en-US"/>
        </w:rPr>
        <w:t>).</w:t>
      </w:r>
    </w:p>
  </w:footnote>
  <w:footnote w:id="2">
    <w:p w14:paraId="5C0E273B" w14:textId="52A59502" w:rsidR="00451BCA" w:rsidRPr="00451BCA" w:rsidRDefault="00451BC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Reference to Czar </w:t>
      </w:r>
      <w:r w:rsidR="00F86CAD" w:rsidRPr="00F86CAD">
        <w:rPr>
          <w:lang w:val="en-US"/>
        </w:rPr>
        <w:t>Alexander III</w:t>
      </w:r>
      <w:r>
        <w:rPr>
          <w:lang w:val="en-US"/>
        </w:rPr>
        <w:t>.</w:t>
      </w:r>
      <w:r w:rsidR="00481BFE">
        <w:rPr>
          <w:lang w:val="en-US"/>
        </w:rPr>
        <w:t xml:space="preserve"> The original contains a play on the words </w:t>
      </w:r>
      <w:proofErr w:type="spellStart"/>
      <w:r w:rsidR="00481BFE" w:rsidRPr="00481BFE">
        <w:rPr>
          <w:i/>
          <w:iCs/>
          <w:lang w:val="en-US"/>
        </w:rPr>
        <w:t>siláḥ</w:t>
      </w:r>
      <w:proofErr w:type="spellEnd"/>
      <w:r w:rsidR="00481BFE">
        <w:rPr>
          <w:lang w:val="en-US"/>
        </w:rPr>
        <w:t xml:space="preserve"> (armaments) and </w:t>
      </w:r>
      <w:proofErr w:type="spellStart"/>
      <w:r w:rsidR="00481BFE" w:rsidRPr="00481BFE">
        <w:rPr>
          <w:i/>
          <w:iCs/>
          <w:lang w:val="en-US"/>
        </w:rPr>
        <w:t>iṣláḥ</w:t>
      </w:r>
      <w:proofErr w:type="spellEnd"/>
      <w:r w:rsidR="00481BFE">
        <w:rPr>
          <w:lang w:val="en-US"/>
        </w:rPr>
        <w:t xml:space="preserve"> (redress the wrongs).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29"/>
    <w:rsid w:val="000116E5"/>
    <w:rsid w:val="00020755"/>
    <w:rsid w:val="00022823"/>
    <w:rsid w:val="00043E43"/>
    <w:rsid w:val="000A4B6F"/>
    <w:rsid w:val="00113A45"/>
    <w:rsid w:val="00117BB6"/>
    <w:rsid w:val="001959D3"/>
    <w:rsid w:val="00244D5F"/>
    <w:rsid w:val="00271276"/>
    <w:rsid w:val="003567E9"/>
    <w:rsid w:val="004133F3"/>
    <w:rsid w:val="00431EAA"/>
    <w:rsid w:val="00445073"/>
    <w:rsid w:val="00451BCA"/>
    <w:rsid w:val="00481BFE"/>
    <w:rsid w:val="00483FDE"/>
    <w:rsid w:val="00494429"/>
    <w:rsid w:val="004C76DD"/>
    <w:rsid w:val="004F3B57"/>
    <w:rsid w:val="00553B82"/>
    <w:rsid w:val="00580CCA"/>
    <w:rsid w:val="005F0331"/>
    <w:rsid w:val="0061200B"/>
    <w:rsid w:val="00637EE8"/>
    <w:rsid w:val="00644631"/>
    <w:rsid w:val="006B63EC"/>
    <w:rsid w:val="006D5110"/>
    <w:rsid w:val="007263FA"/>
    <w:rsid w:val="00790CA4"/>
    <w:rsid w:val="007F248C"/>
    <w:rsid w:val="008320E5"/>
    <w:rsid w:val="00852872"/>
    <w:rsid w:val="00897F63"/>
    <w:rsid w:val="008B5769"/>
    <w:rsid w:val="008C08F2"/>
    <w:rsid w:val="008D60CC"/>
    <w:rsid w:val="008F4621"/>
    <w:rsid w:val="008F5EEC"/>
    <w:rsid w:val="00967610"/>
    <w:rsid w:val="009F6806"/>
    <w:rsid w:val="00A075CC"/>
    <w:rsid w:val="00A31B9F"/>
    <w:rsid w:val="00A51E69"/>
    <w:rsid w:val="00A87AAB"/>
    <w:rsid w:val="00B108A3"/>
    <w:rsid w:val="00B87ABB"/>
    <w:rsid w:val="00C70553"/>
    <w:rsid w:val="00D215ED"/>
    <w:rsid w:val="00D428BF"/>
    <w:rsid w:val="00D827E5"/>
    <w:rsid w:val="00D97F1B"/>
    <w:rsid w:val="00F57ADE"/>
    <w:rsid w:val="00F82D1F"/>
    <w:rsid w:val="00F86CAD"/>
    <w:rsid w:val="00FD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C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9"/>
    <w:pPr>
      <w:autoSpaceDE w:val="0"/>
      <w:autoSpaceDN w:val="0"/>
      <w:spacing w:after="0" w:line="240" w:lineRule="auto"/>
    </w:pPr>
    <w:rPr>
      <w:rFonts w:ascii="Times Ext Roman" w:eastAsia="Times New Roman" w:hAnsi="Times Ext Roman" w:cs="Times Ext Roman"/>
      <w:w w:val="105"/>
      <w:kern w:val="20"/>
      <w:szCs w:val="22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BodyText">
    <w:name w:val="BWC Body Text"/>
    <w:basedOn w:val="Normal"/>
    <w:rsid w:val="00494429"/>
    <w:pPr>
      <w:autoSpaceDE/>
      <w:autoSpaceDN/>
      <w:spacing w:line="252" w:lineRule="auto"/>
      <w:ind w:firstLine="576"/>
    </w:pPr>
    <w:rPr>
      <w:rFonts w:cs="Times New Roman"/>
      <w:w w:val="102"/>
      <w:sz w:val="23"/>
      <w:szCs w:val="20"/>
    </w:rPr>
  </w:style>
  <w:style w:type="paragraph" w:styleId="Header">
    <w:name w:val="header"/>
    <w:basedOn w:val="Normal"/>
    <w:link w:val="HeaderChar"/>
    <w:uiPriority w:val="99"/>
    <w:unhideWhenUsed/>
    <w:rsid w:val="004C76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6DD"/>
    <w:rPr>
      <w:rFonts w:ascii="Times Ext Roman" w:eastAsia="Times New Roman" w:hAnsi="Times Ext Roman" w:cs="Times Ext Roman"/>
      <w:w w:val="105"/>
      <w:kern w:val="20"/>
      <w:szCs w:val="22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4C76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6DD"/>
    <w:rPr>
      <w:rFonts w:ascii="Times Ext Roman" w:eastAsia="Times New Roman" w:hAnsi="Times Ext Roman" w:cs="Times Ext Roman"/>
      <w:w w:val="105"/>
      <w:kern w:val="20"/>
      <w:szCs w:val="22"/>
      <w:lang w:val="en-GB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8320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20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20E5"/>
    <w:rPr>
      <w:rFonts w:ascii="Times Ext Roman" w:eastAsia="Times New Roman" w:hAnsi="Times Ext Roman" w:cs="Times Ext Roman"/>
      <w:w w:val="105"/>
      <w:kern w:val="20"/>
      <w:sz w:val="20"/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0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0E5"/>
    <w:rPr>
      <w:rFonts w:ascii="Times Ext Roman" w:eastAsia="Times New Roman" w:hAnsi="Times Ext Roman" w:cs="Times Ext Roman"/>
      <w:b/>
      <w:bCs/>
      <w:w w:val="105"/>
      <w:kern w:val="20"/>
      <w:sz w:val="20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0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0E5"/>
    <w:rPr>
      <w:rFonts w:ascii="Segoe UI" w:eastAsia="Times New Roman" w:hAnsi="Segoe UI" w:cs="Segoe UI"/>
      <w:w w:val="105"/>
      <w:kern w:val="20"/>
      <w:sz w:val="18"/>
      <w:szCs w:val="18"/>
      <w:lang w:val="en-GB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20E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20E5"/>
    <w:rPr>
      <w:rFonts w:ascii="Times Ext Roman" w:eastAsia="Times New Roman" w:hAnsi="Times Ext Roman" w:cs="Times Ext Roman"/>
      <w:w w:val="105"/>
      <w:kern w:val="20"/>
      <w:sz w:val="20"/>
      <w:lang w:val="en-GB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8320E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13A4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3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hai.org/r/6844552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2022-09-30T16:04:00Z</dcterms:created>
  <dcterms:modified xsi:type="dcterms:W3CDTF">2022-10-07T09:02:00Z</dcterms:modified>
</cp:coreProperties>
</file>