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121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17 December 1985</w:t>
      </w:r>
    </w:p>
    <w:p>
      <w:pPr>
        <w:keepNext/>
      </w:pPr>
      <w:r/>
    </w:p>
    <w:p>
      <w:pPr>
        <w:keepNext/>
        <w:keepLines/>
      </w:pPr>
      <w:r/>
    </w:p>
    <w:p>
      <w:pPr>
        <w:ind w:firstLine="0"/>
        <w:jc w:val="left"/>
      </w:pPr>
      <w:r>
        <w:rPr/>
        <w:t xml:space="preserve">To all National Spiritual Assemblies</w:t>
      </w:r>
    </w:p>
    <w:p>
      <w:pPr>
        <w:keepNext/>
      </w:pPr>
      <w:r/>
    </w:p>
    <w:bookmarkStart w:id="50016" w:name="muhj19851217_001_en-p1"/>
    <w:p>
      <w:pPr>
        <w:ind w:firstLine="0"/>
        <w:jc w:val="left"/>
      </w:pPr>
      <w:r>
        <w:rPr/>
        <w:t xml:space="preserve">WITH JOYFUL GRATEFUL HEARTS WE ACCLAIM UNPRECEDENTED RECOGNITION BAHÁ’Í COMMUNITY THROUGH ADOPTION BY UNITED NATIONS GENERAL ASSEMBLY OF RESOLUTION MAKING SPECIFIC REFERENCE PERSECUTED FRIENDS IRAN. FOR FIRST TIME NAME PRECIOUS FAITH BAHÁ’U’LLÁH MENTIONED HIGHEST MOST WIDELY REPRESENTATIVE INTERNATIONAL FORUM YET ESTABLISHED THUS FULFILLING LONG-CHERISHED WISH BELOVED GUARDIAN. SIGNIFICANCE THIS MOMENTOUS DEVELOPMENT ALSO UNDERSCORED BY FACT THAT ONLY IN THREE INSTANCES BEFORE HAS GENERAL ASSEMBLY ITSELF ADOPTED RESOLUTIONS CENSURING PARTICULAR COUNTRIES FOR BAD HUMAN RIGHTS RECORDS. PROCESS WHICH RESULTED SUCH A REMARKABLE OUTCOME BEGAN TWO YEARS AGO WITH DECISION UNITED NATIONS COMMISSION ON HUMAN RIGHTS TO SEND REPRESENTATIVE IRAN INVESTIGATE VIOLATIONS HUMAN RIGHTS INCLUDING THOSE DIRECTLY AFFECTING BAHÁ’Í COMMUNITY. THE COMMISSION DETERRED IN ITS INTENTION BY IRANIAN AUTHORITIES REFERRED ISSUE TO GENERAL ASSEMBLY WHERE MATTER WAS DISCUSSED FIRST IN THIRD COMMITTEE WHEN INTERESTS FAITH WERE VIGOROUSLY UPHELD BY REPRESENTATIVES VARIOUS COUNTRIES AND RESOLUTION WAS PROPOSED AND THEN IN PLENARY SESSION WHICH RATIFIED RESOLUTION ON 13 DECEMBER. NOTABLE CONSEQUENCE IS RETENTION ISSUE AGENDA GENERAL ASSEMBLY THUS PERMITTING INTENSIFICATION EFFORTS RELIEVE SITUATION SUFFERING BELIEVERS IRAN IN ANTICIPATION DAY COMPLETE EMANCIPATION FAITH GOD THAT LAND. WARMLY COMMEND ACKNOWLEDGE UNTIRING EFFORTS UNITED NATIONS REPRESENTATIVES BAHÁ’Í INTERNATIONAL COMMUNITY RESOLUTELY SUPPORTED BY NATIONAL SPIRITUAL ASSEMBLIES ALL CONTINENTS.</w:t>
      </w:r>
    </w:p>
    <w:p>
      <w:pPr>
        <w:keepNext/>
      </w:pPr>
      <w:r/>
    </w:p>
    <w:bookmarkEnd w:id="50016"/>
    <w:bookmarkStart w:id="50019" w:name="muhj19851217_001_en-p2"/>
    <w:p>
      <w:pPr>
        <w:ind w:firstLine="284"/>
        <w:jc w:val="left"/>
      </w:pPr>
      <w:r>
        <w:rPr/>
        <w:t xml:space="preserve">OCCURRING IN CONJUNCTION WITH PRESENTATION PEACE STATEMENT BY AMATU’L-BAHÁ RÚḤÍYYIH </w:t>
      </w:r>
      <w:r>
        <w:rPr>
          <w:u w:val="single"/>
        </w:rPr>
        <w:t xml:space="preserve">KH</w:t>
      </w:r>
      <w:r>
        <w:rPr/>
        <w:t xml:space="preserve">ÁNUM TO SECRETARY-GENERAL UNITED NATIONS ONLY FEW WEEKS BEFORE, WITH ONGOING DELIVERY SAME STATEMENT TO HEADS STATE THROUGHOUT WORLD AND WITH UNEQUIVOCAL PUBLIC DEFENSE IRANIAN BAHÁ’ÍS BY PRESIDENT UNITED STATES AT HUMAN RIGHTS DAY CEREMONY, THIS INESTIMABLE ACHIEVEMENT DEFINITELY AFFIRMS EMERGENCE FAITH OBSCURITY HERALDS NEW PHASE IRREPRESSIBLE UNFOLDMENT DIVINELY APPOINTED WORLD ORDER BAHÁ’U’LLÁH.</w:t>
      </w:r>
    </w:p>
    <w:p>
      <w:pPr>
        <w:keepNext/>
      </w:pPr>
      <w:r/>
    </w:p>
    <w:bookmarkEnd w:id="50019"/>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