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A8DF" w14:textId="37BF8C5E" w:rsidR="00AF53F0" w:rsidRPr="000C6EC6" w:rsidRDefault="00AF53F0" w:rsidP="00AF53F0">
      <w:pPr>
        <w:jc w:val="center"/>
        <w:rPr>
          <w:b/>
          <w:bCs/>
          <w:lang w:val="en-GB"/>
        </w:rPr>
      </w:pPr>
      <w:r w:rsidRPr="000C6EC6">
        <w:rPr>
          <w:b/>
          <w:bCs/>
          <w:lang w:val="en-GB"/>
        </w:rPr>
        <w:t>ON THE OCCASION OF THE CENTENARY COMMEMORATION OF THE ASCENSION OF ‘ABDU’L-BAHÁ</w:t>
      </w:r>
    </w:p>
    <w:p w14:paraId="4A78BCED" w14:textId="14F4B494" w:rsidR="00AF53F0" w:rsidRPr="000C6EC6" w:rsidRDefault="00AF53F0" w:rsidP="00AF53F0">
      <w:pPr>
        <w:jc w:val="center"/>
        <w:rPr>
          <w:b/>
          <w:bCs/>
          <w:lang w:val="en-GB"/>
        </w:rPr>
      </w:pPr>
    </w:p>
    <w:p w14:paraId="0AC05B80" w14:textId="1082E6CA" w:rsidR="00AF53F0" w:rsidRPr="000C6EC6" w:rsidRDefault="00AF53F0" w:rsidP="00AF53F0">
      <w:pPr>
        <w:jc w:val="center"/>
        <w:rPr>
          <w:b/>
          <w:bCs/>
          <w:lang w:val="en-GB"/>
        </w:rPr>
      </w:pPr>
    </w:p>
    <w:p w14:paraId="08DC8A16" w14:textId="3327DC41" w:rsidR="00AF53F0" w:rsidRPr="000C6EC6" w:rsidRDefault="00AF53F0" w:rsidP="00AF53F0">
      <w:pPr>
        <w:jc w:val="center"/>
        <w:rPr>
          <w:b/>
          <w:bCs/>
          <w:lang w:val="en-GB"/>
        </w:rPr>
      </w:pPr>
      <w:r w:rsidRPr="000C6EC6">
        <w:rPr>
          <w:b/>
          <w:bCs/>
          <w:lang w:val="en-GB"/>
        </w:rPr>
        <w:t>A Tribute by the Universal House of Justice</w:t>
      </w:r>
    </w:p>
    <w:p w14:paraId="1B396808" w14:textId="64028529" w:rsidR="00AF53F0" w:rsidRPr="000C6EC6" w:rsidRDefault="00AF53F0" w:rsidP="00071CEA">
      <w:pPr>
        <w:pStyle w:val="BWCBodyText"/>
        <w:rPr>
          <w:lang w:val="en-GB"/>
        </w:rPr>
      </w:pPr>
    </w:p>
    <w:p w14:paraId="4FBB6490" w14:textId="77777777" w:rsidR="00AF53F0" w:rsidRPr="000C6EC6" w:rsidRDefault="00AF53F0" w:rsidP="00071CEA">
      <w:pPr>
        <w:pStyle w:val="BWCBodyText"/>
        <w:rPr>
          <w:lang w:val="en-GB"/>
        </w:rPr>
      </w:pPr>
    </w:p>
    <w:p w14:paraId="39A9B7B8" w14:textId="104AB238" w:rsidR="00F33D7E" w:rsidRPr="000C6EC6" w:rsidRDefault="00AF53F0" w:rsidP="00071CEA">
      <w:pPr>
        <w:pStyle w:val="BWCBodyText"/>
        <w:rPr>
          <w:lang w:val="en-GB"/>
        </w:rPr>
      </w:pPr>
      <w:bookmarkStart w:id="0" w:name="_Hlk75094457"/>
      <w:r w:rsidRPr="000C6EC6">
        <w:rPr>
          <w:lang w:val="en-GB"/>
        </w:rPr>
        <w:t xml:space="preserve">A century </w:t>
      </w:r>
      <w:r w:rsidR="00B8102A" w:rsidRPr="000C6EC6">
        <w:rPr>
          <w:lang w:val="en-GB"/>
        </w:rPr>
        <w:t xml:space="preserve">has </w:t>
      </w:r>
      <w:r w:rsidRPr="000C6EC6">
        <w:rPr>
          <w:lang w:val="en-GB"/>
        </w:rPr>
        <w:t xml:space="preserve">now </w:t>
      </w:r>
      <w:r w:rsidR="00B8102A" w:rsidRPr="000C6EC6">
        <w:rPr>
          <w:lang w:val="en-GB"/>
        </w:rPr>
        <w:t xml:space="preserve">elapsed since </w:t>
      </w:r>
      <w:r w:rsidR="00AC33B9" w:rsidRPr="000C6EC6">
        <w:rPr>
          <w:lang w:val="en-GB"/>
        </w:rPr>
        <w:t xml:space="preserve">the noble spirit of </w:t>
      </w:r>
      <w:r w:rsidR="00F10E9E" w:rsidRPr="000C6EC6">
        <w:rPr>
          <w:lang w:val="en-GB"/>
        </w:rPr>
        <w:t>‘Abdu’l-Bahá</w:t>
      </w:r>
      <w:r w:rsidR="003E4BE5" w:rsidRPr="000C6EC6">
        <w:rPr>
          <w:lang w:val="en-GB"/>
        </w:rPr>
        <w:t xml:space="preserve"> </w:t>
      </w:r>
      <w:r w:rsidR="00DC0B5B" w:rsidRPr="000C6EC6">
        <w:rPr>
          <w:lang w:val="en-GB"/>
        </w:rPr>
        <w:t>ascended to its eternal home</w:t>
      </w:r>
      <w:r w:rsidR="003E4BE5" w:rsidRPr="000C6EC6">
        <w:rPr>
          <w:lang w:val="en-GB"/>
        </w:rPr>
        <w:t xml:space="preserve">.  </w:t>
      </w:r>
      <w:r w:rsidRPr="000C6EC6">
        <w:rPr>
          <w:lang w:val="en-GB"/>
        </w:rPr>
        <w:t xml:space="preserve">His birth had coincided with the dawn of the Faith’s Heroic Age, and His passing signalled the setting of the sun upon its final epoch.  </w:t>
      </w:r>
      <w:r w:rsidR="00112C45" w:rsidRPr="000C6EC6">
        <w:rPr>
          <w:lang w:val="en-GB"/>
        </w:rPr>
        <w:t xml:space="preserve">No clearer demonstration could be imagined of how He embodied the forces of unity than the sight of His funeral, at which </w:t>
      </w:r>
      <w:r w:rsidR="00083F82" w:rsidRPr="000C6EC6">
        <w:rPr>
          <w:lang w:val="en-GB"/>
        </w:rPr>
        <w:t xml:space="preserve">a vast crowd of </w:t>
      </w:r>
      <w:r w:rsidR="00112C45" w:rsidRPr="000C6EC6">
        <w:rPr>
          <w:lang w:val="en-GB"/>
        </w:rPr>
        <w:t xml:space="preserve">mourners </w:t>
      </w:r>
      <w:r w:rsidR="00083F82" w:rsidRPr="000C6EC6">
        <w:rPr>
          <w:lang w:val="en-GB"/>
        </w:rPr>
        <w:t>from</w:t>
      </w:r>
      <w:r w:rsidR="00112C45" w:rsidRPr="000C6EC6">
        <w:rPr>
          <w:lang w:val="en-GB"/>
        </w:rPr>
        <w:t xml:space="preserve"> every creed </w:t>
      </w:r>
      <w:r w:rsidR="00A3695E" w:rsidRPr="000C6EC6">
        <w:rPr>
          <w:lang w:val="en-GB"/>
        </w:rPr>
        <w:t>in this land</w:t>
      </w:r>
      <w:r w:rsidR="00112C45" w:rsidRPr="000C6EC6">
        <w:rPr>
          <w:lang w:val="en-GB"/>
        </w:rPr>
        <w:t xml:space="preserve"> came together to </w:t>
      </w:r>
      <w:r w:rsidR="00A3695E" w:rsidRPr="000C6EC6">
        <w:rPr>
          <w:lang w:val="en-GB"/>
        </w:rPr>
        <w:t xml:space="preserve">grieve their </w:t>
      </w:r>
      <w:r w:rsidR="00EE2B6B" w:rsidRPr="000C6EC6">
        <w:rPr>
          <w:lang w:val="en-GB"/>
        </w:rPr>
        <w:t xml:space="preserve">common </w:t>
      </w:r>
      <w:r w:rsidR="00083F82" w:rsidRPr="000C6EC6">
        <w:rPr>
          <w:lang w:val="en-GB"/>
        </w:rPr>
        <w:t>loss.  In His day, s</w:t>
      </w:r>
      <w:r w:rsidR="00F33D7E" w:rsidRPr="000C6EC6">
        <w:rPr>
          <w:lang w:val="en-GB"/>
        </w:rPr>
        <w:t xml:space="preserve">o many of the friends who embraced the Faith absorbed the spirit of the divine teachings simply by observing Him; still today, if we </w:t>
      </w:r>
      <w:r w:rsidR="004307DB" w:rsidRPr="000C6EC6">
        <w:rPr>
          <w:lang w:val="en-GB"/>
        </w:rPr>
        <w:t>wish</w:t>
      </w:r>
      <w:r w:rsidR="00F33D7E" w:rsidRPr="000C6EC6">
        <w:rPr>
          <w:lang w:val="en-GB"/>
        </w:rPr>
        <w:t xml:space="preserve"> to align our lives with that same spirit, we </w:t>
      </w:r>
      <w:r w:rsidR="005666BE" w:rsidRPr="000C6EC6">
        <w:rPr>
          <w:lang w:val="en-GB"/>
        </w:rPr>
        <w:t>look to</w:t>
      </w:r>
      <w:r w:rsidR="00F33D7E" w:rsidRPr="000C6EC6">
        <w:rPr>
          <w:lang w:val="en-GB"/>
        </w:rPr>
        <w:t xml:space="preserve"> the example </w:t>
      </w:r>
      <w:r w:rsidR="00A103B8" w:rsidRPr="000C6EC6">
        <w:rPr>
          <w:lang w:val="en-GB"/>
        </w:rPr>
        <w:t>set</w:t>
      </w:r>
      <w:r w:rsidR="00F33D7E" w:rsidRPr="000C6EC6">
        <w:rPr>
          <w:lang w:val="en-GB"/>
        </w:rPr>
        <w:t xml:space="preserve"> by the Master, </w:t>
      </w:r>
      <w:proofErr w:type="gramStart"/>
      <w:r w:rsidR="00F33D7E" w:rsidRPr="000C6EC6">
        <w:rPr>
          <w:lang w:val="en-GB"/>
        </w:rPr>
        <w:t>Whose</w:t>
      </w:r>
      <w:proofErr w:type="gramEnd"/>
      <w:r w:rsidR="00F33D7E" w:rsidRPr="000C6EC6">
        <w:rPr>
          <w:lang w:val="en-GB"/>
        </w:rPr>
        <w:t xml:space="preserve"> word and </w:t>
      </w:r>
      <w:r w:rsidR="003E4BE5" w:rsidRPr="000C6EC6">
        <w:rPr>
          <w:lang w:val="en-GB"/>
        </w:rPr>
        <w:t>deed</w:t>
      </w:r>
      <w:r w:rsidR="00F33D7E" w:rsidRPr="000C6EC6">
        <w:rPr>
          <w:lang w:val="en-GB"/>
        </w:rPr>
        <w:t xml:space="preserve"> reflected the brilliance of the light that shone from Bahá’u’lláh’s Revelation.</w:t>
      </w:r>
    </w:p>
    <w:bookmarkEnd w:id="0"/>
    <w:p w14:paraId="6E28FE20" w14:textId="4965BBE7" w:rsidR="000A1187" w:rsidRPr="000C6EC6" w:rsidRDefault="000A1187" w:rsidP="00071CEA">
      <w:pPr>
        <w:pStyle w:val="BWCBodyText"/>
        <w:rPr>
          <w:lang w:val="en-GB"/>
        </w:rPr>
      </w:pPr>
    </w:p>
    <w:p w14:paraId="57F0C9F8" w14:textId="1D493509" w:rsidR="000A1187" w:rsidRPr="000C6EC6" w:rsidRDefault="00485A42" w:rsidP="00071CEA">
      <w:pPr>
        <w:pStyle w:val="BWCBodyText"/>
        <w:rPr>
          <w:lang w:val="en-GB"/>
        </w:rPr>
      </w:pPr>
      <w:r w:rsidRPr="000C6EC6">
        <w:rPr>
          <w:lang w:val="en-GB"/>
        </w:rPr>
        <w:t xml:space="preserve">In every respect, His example </w:t>
      </w:r>
      <w:r w:rsidR="00DC0B5B" w:rsidRPr="000C6EC6">
        <w:rPr>
          <w:lang w:val="en-GB"/>
        </w:rPr>
        <w:t>is central to Bahá’í identity</w:t>
      </w:r>
      <w:r w:rsidRPr="000C6EC6">
        <w:rPr>
          <w:lang w:val="en-GB"/>
        </w:rPr>
        <w:t xml:space="preserve">.  Every Bahá’í </w:t>
      </w:r>
      <w:r w:rsidR="00B81762" w:rsidRPr="000C6EC6">
        <w:rPr>
          <w:lang w:val="en-GB"/>
        </w:rPr>
        <w:t xml:space="preserve">may </w:t>
      </w:r>
      <w:r w:rsidRPr="000C6EC6">
        <w:rPr>
          <w:lang w:val="en-GB"/>
        </w:rPr>
        <w:t xml:space="preserve">turn to Him to understand better </w:t>
      </w:r>
      <w:r w:rsidR="000A1187" w:rsidRPr="000C6EC6">
        <w:rPr>
          <w:lang w:val="en-GB"/>
        </w:rPr>
        <w:t xml:space="preserve">how to diffuse the light of </w:t>
      </w:r>
      <w:r w:rsidRPr="000C6EC6">
        <w:rPr>
          <w:lang w:val="en-GB"/>
        </w:rPr>
        <w:t>the</w:t>
      </w:r>
      <w:r w:rsidR="000A1187" w:rsidRPr="000C6EC6">
        <w:rPr>
          <w:lang w:val="en-GB"/>
        </w:rPr>
        <w:t xml:space="preserve"> Faith and for a model to follow </w:t>
      </w:r>
      <w:r w:rsidR="00125961" w:rsidRPr="000C6EC6">
        <w:rPr>
          <w:lang w:val="en-GB"/>
        </w:rPr>
        <w:t xml:space="preserve">as we seek </w:t>
      </w:r>
      <w:r w:rsidR="000A1187" w:rsidRPr="000C6EC6">
        <w:rPr>
          <w:lang w:val="en-GB"/>
        </w:rPr>
        <w:t xml:space="preserve">to awaken spiritual susceptibilities </w:t>
      </w:r>
      <w:r w:rsidRPr="000C6EC6">
        <w:rPr>
          <w:lang w:val="en-GB"/>
        </w:rPr>
        <w:t xml:space="preserve">in </w:t>
      </w:r>
      <w:r w:rsidR="00DE13B8" w:rsidRPr="000C6EC6">
        <w:rPr>
          <w:lang w:val="en-GB"/>
        </w:rPr>
        <w:t>those</w:t>
      </w:r>
      <w:r w:rsidR="00125961" w:rsidRPr="000C6EC6">
        <w:rPr>
          <w:lang w:val="en-GB"/>
        </w:rPr>
        <w:t xml:space="preserve"> we encounter</w:t>
      </w:r>
      <w:r w:rsidR="000A1187" w:rsidRPr="000C6EC6">
        <w:rPr>
          <w:lang w:val="en-GB"/>
        </w:rPr>
        <w:t>.</w:t>
      </w:r>
      <w:r w:rsidR="00375B7C" w:rsidRPr="000C6EC6">
        <w:rPr>
          <w:lang w:val="en-GB"/>
        </w:rPr>
        <w:t xml:space="preserve">  His own counsel, that the teacher must be “fully enkindled” so that his utterance may “exert influence”, and yet </w:t>
      </w:r>
      <w:r w:rsidR="00AB60C1" w:rsidRPr="000C6EC6">
        <w:rPr>
          <w:lang w:val="en-GB"/>
        </w:rPr>
        <w:t xml:space="preserve">be </w:t>
      </w:r>
      <w:r w:rsidR="00375B7C" w:rsidRPr="000C6EC6">
        <w:rPr>
          <w:lang w:val="en-GB"/>
        </w:rPr>
        <w:t xml:space="preserve">“totally self-effaced and evanescent” so that “he may teach with the melody of the Concourse on high”, is vividly </w:t>
      </w:r>
      <w:r w:rsidR="00DF737E" w:rsidRPr="000C6EC6">
        <w:rPr>
          <w:lang w:val="en-GB"/>
        </w:rPr>
        <w:t>realized</w:t>
      </w:r>
      <w:r w:rsidR="00375B7C" w:rsidRPr="000C6EC6">
        <w:rPr>
          <w:lang w:val="en-GB"/>
        </w:rPr>
        <w:t xml:space="preserve"> in the </w:t>
      </w:r>
      <w:r w:rsidR="00AE134F" w:rsidRPr="000C6EC6">
        <w:rPr>
          <w:lang w:val="en-GB"/>
        </w:rPr>
        <w:t>unnumbered</w:t>
      </w:r>
      <w:r w:rsidR="00375B7C" w:rsidRPr="000C6EC6">
        <w:rPr>
          <w:lang w:val="en-GB"/>
        </w:rPr>
        <w:t xml:space="preserve"> accounts of souls transformed by being in </w:t>
      </w:r>
      <w:r w:rsidR="001E279C" w:rsidRPr="000C6EC6">
        <w:rPr>
          <w:lang w:val="en-GB"/>
        </w:rPr>
        <w:t>the</w:t>
      </w:r>
      <w:r w:rsidR="00375B7C" w:rsidRPr="000C6EC6">
        <w:rPr>
          <w:lang w:val="en-GB"/>
        </w:rPr>
        <w:t xml:space="preserve"> company</w:t>
      </w:r>
      <w:r w:rsidR="001E279C" w:rsidRPr="000C6EC6">
        <w:rPr>
          <w:lang w:val="en-GB"/>
        </w:rPr>
        <w:t xml:space="preserve"> of ‘Abdu’l</w:t>
      </w:r>
      <w:r w:rsidR="003B16E4" w:rsidRPr="000C6EC6">
        <w:rPr>
          <w:lang w:val="en-GB"/>
        </w:rPr>
        <w:noBreakHyphen/>
      </w:r>
      <w:r w:rsidR="001E279C" w:rsidRPr="000C6EC6">
        <w:rPr>
          <w:lang w:val="en-GB"/>
        </w:rPr>
        <w:t>Bahá</w:t>
      </w:r>
      <w:r w:rsidR="00375B7C" w:rsidRPr="000C6EC6">
        <w:rPr>
          <w:lang w:val="en-GB"/>
        </w:rPr>
        <w:t xml:space="preserve">.  </w:t>
      </w:r>
      <w:r w:rsidR="00AE134F" w:rsidRPr="000C6EC6">
        <w:rPr>
          <w:lang w:val="en-GB"/>
        </w:rPr>
        <w:t>Countless</w:t>
      </w:r>
      <w:r w:rsidR="0097106A" w:rsidRPr="000C6EC6">
        <w:rPr>
          <w:lang w:val="en-GB"/>
        </w:rPr>
        <w:t xml:space="preserve"> </w:t>
      </w:r>
      <w:r w:rsidR="00AE134F" w:rsidRPr="000C6EC6">
        <w:rPr>
          <w:lang w:val="en-GB"/>
        </w:rPr>
        <w:t xml:space="preserve">are the </w:t>
      </w:r>
      <w:r w:rsidR="0097106A" w:rsidRPr="000C6EC6">
        <w:rPr>
          <w:lang w:val="en-GB"/>
        </w:rPr>
        <w:t xml:space="preserve">lessons to be learned from how </w:t>
      </w:r>
      <w:r w:rsidR="00DF737E" w:rsidRPr="000C6EC6">
        <w:rPr>
          <w:lang w:val="en-GB"/>
        </w:rPr>
        <w:t>He presented the divine precepts to every kind of person</w:t>
      </w:r>
      <w:r w:rsidR="00DE13B8" w:rsidRPr="000C6EC6">
        <w:rPr>
          <w:lang w:val="en-GB"/>
        </w:rPr>
        <w:t>,</w:t>
      </w:r>
      <w:r w:rsidR="00DF737E" w:rsidRPr="000C6EC6">
        <w:rPr>
          <w:lang w:val="en-GB"/>
        </w:rPr>
        <w:t xml:space="preserve"> constantly widen</w:t>
      </w:r>
      <w:r w:rsidR="00DE13B8" w:rsidRPr="000C6EC6">
        <w:rPr>
          <w:lang w:val="en-GB"/>
        </w:rPr>
        <w:t>ing</w:t>
      </w:r>
      <w:r w:rsidR="00DF737E" w:rsidRPr="000C6EC6">
        <w:rPr>
          <w:lang w:val="en-GB"/>
        </w:rPr>
        <w:t xml:space="preserve"> the circle of </w:t>
      </w:r>
      <w:r w:rsidR="00125961" w:rsidRPr="000C6EC6">
        <w:rPr>
          <w:lang w:val="en-GB"/>
        </w:rPr>
        <w:t>unity</w:t>
      </w:r>
      <w:r w:rsidR="00DF737E" w:rsidRPr="000C6EC6">
        <w:rPr>
          <w:lang w:val="en-GB"/>
        </w:rPr>
        <w:t xml:space="preserve">, </w:t>
      </w:r>
      <w:r w:rsidR="005B4F1A" w:rsidRPr="000C6EC6">
        <w:rPr>
          <w:lang w:val="en-GB"/>
        </w:rPr>
        <w:t xml:space="preserve">without regard for </w:t>
      </w:r>
      <w:r w:rsidR="00DF737E" w:rsidRPr="000C6EC6">
        <w:rPr>
          <w:lang w:val="en-GB"/>
        </w:rPr>
        <w:t xml:space="preserve">any outward dissimilarities of </w:t>
      </w:r>
      <w:r w:rsidR="00DE74D9" w:rsidRPr="000C6EC6">
        <w:rPr>
          <w:lang w:val="en-GB"/>
        </w:rPr>
        <w:t xml:space="preserve">appearance, </w:t>
      </w:r>
      <w:r w:rsidR="00DF737E" w:rsidRPr="000C6EC6">
        <w:rPr>
          <w:lang w:val="en-GB"/>
        </w:rPr>
        <w:t xml:space="preserve">language, custom, or belief.  The </w:t>
      </w:r>
      <w:r w:rsidR="0097106A" w:rsidRPr="000C6EC6">
        <w:rPr>
          <w:lang w:val="en-GB"/>
        </w:rPr>
        <w:t>universality</w:t>
      </w:r>
      <w:r w:rsidR="00DF737E" w:rsidRPr="000C6EC6">
        <w:rPr>
          <w:lang w:val="en-GB"/>
        </w:rPr>
        <w:t xml:space="preserve"> of His love </w:t>
      </w:r>
      <w:r w:rsidR="00DE74D9" w:rsidRPr="000C6EC6">
        <w:rPr>
          <w:lang w:val="en-GB"/>
        </w:rPr>
        <w:t xml:space="preserve">produced a community that, even at that time, could justly claim to be a cross-section of </w:t>
      </w:r>
      <w:r w:rsidR="00DC0B5B" w:rsidRPr="000C6EC6">
        <w:rPr>
          <w:lang w:val="en-GB"/>
        </w:rPr>
        <w:t>society</w:t>
      </w:r>
      <w:r w:rsidR="00DE74D9" w:rsidRPr="000C6EC6">
        <w:rPr>
          <w:lang w:val="en-GB"/>
        </w:rPr>
        <w:t>.  His love revived, nurtured</w:t>
      </w:r>
      <w:r w:rsidR="00DC0B5B" w:rsidRPr="000C6EC6">
        <w:rPr>
          <w:lang w:val="en-GB"/>
        </w:rPr>
        <w:t>,</w:t>
      </w:r>
      <w:r w:rsidR="00DE74D9" w:rsidRPr="000C6EC6">
        <w:rPr>
          <w:lang w:val="en-GB"/>
        </w:rPr>
        <w:t xml:space="preserve"> inspired; it banished </w:t>
      </w:r>
      <w:r w:rsidR="005B4F1A" w:rsidRPr="000C6EC6">
        <w:rPr>
          <w:lang w:val="en-GB"/>
        </w:rPr>
        <w:t>estrangement</w:t>
      </w:r>
      <w:r w:rsidR="00DE74D9" w:rsidRPr="000C6EC6">
        <w:rPr>
          <w:lang w:val="en-GB"/>
        </w:rPr>
        <w:t xml:space="preserve"> and welcomed all to the banquet table of the Lord.  </w:t>
      </w:r>
      <w:r w:rsidR="005B4F1A" w:rsidRPr="000C6EC6">
        <w:rPr>
          <w:lang w:val="en-GB"/>
        </w:rPr>
        <w:t>E</w:t>
      </w:r>
      <w:r w:rsidR="00DE74D9" w:rsidRPr="000C6EC6">
        <w:rPr>
          <w:lang w:val="en-GB"/>
        </w:rPr>
        <w:t>very community-building endeavour undertaken today, every educational activity and every outreach, carries with it the hope of communicating, through our own efforts, a token of the same love He showe</w:t>
      </w:r>
      <w:r w:rsidR="006044F1" w:rsidRPr="000C6EC6">
        <w:rPr>
          <w:lang w:val="en-GB"/>
        </w:rPr>
        <w:t>re</w:t>
      </w:r>
      <w:r w:rsidR="00DE74D9" w:rsidRPr="000C6EC6">
        <w:rPr>
          <w:lang w:val="en-GB"/>
        </w:rPr>
        <w:t xml:space="preserve">d </w:t>
      </w:r>
      <w:r w:rsidR="006044F1" w:rsidRPr="000C6EC6">
        <w:rPr>
          <w:lang w:val="en-GB"/>
        </w:rPr>
        <w:t>upon</w:t>
      </w:r>
      <w:r w:rsidR="00DE74D9" w:rsidRPr="000C6EC6">
        <w:rPr>
          <w:lang w:val="en-GB"/>
        </w:rPr>
        <w:t xml:space="preserve"> </w:t>
      </w:r>
      <w:r w:rsidR="00AB60C1" w:rsidRPr="000C6EC6">
        <w:rPr>
          <w:lang w:val="en-GB"/>
        </w:rPr>
        <w:t>every soul</w:t>
      </w:r>
      <w:r w:rsidR="00DE74D9" w:rsidRPr="000C6EC6">
        <w:rPr>
          <w:lang w:val="en-GB"/>
        </w:rPr>
        <w:t>.  Such efforts are the best tribute that can be rendered to Him, at this centenary and every day</w:t>
      </w:r>
      <w:r w:rsidR="00AB60C1" w:rsidRPr="000C6EC6">
        <w:rPr>
          <w:lang w:val="en-GB"/>
        </w:rPr>
        <w:t xml:space="preserve"> that follows</w:t>
      </w:r>
      <w:r w:rsidR="00DE74D9" w:rsidRPr="000C6EC6">
        <w:rPr>
          <w:lang w:val="en-GB"/>
        </w:rPr>
        <w:t>.</w:t>
      </w:r>
    </w:p>
    <w:p w14:paraId="2DF21556" w14:textId="3B295B9C" w:rsidR="00824016" w:rsidRPr="000C6EC6" w:rsidRDefault="00824016" w:rsidP="00071CEA">
      <w:pPr>
        <w:pStyle w:val="BWCBodyText"/>
        <w:rPr>
          <w:lang w:val="en-GB"/>
        </w:rPr>
      </w:pPr>
    </w:p>
    <w:p w14:paraId="375C45F9" w14:textId="1C845C22" w:rsidR="00824016" w:rsidRPr="000C6EC6" w:rsidRDefault="003B2BEB" w:rsidP="00750F3F">
      <w:pPr>
        <w:pStyle w:val="BWCBodyText"/>
        <w:rPr>
          <w:lang w:val="en-GB"/>
        </w:rPr>
      </w:pPr>
      <w:r w:rsidRPr="000C6EC6">
        <w:rPr>
          <w:lang w:val="en-GB"/>
        </w:rPr>
        <w:t xml:space="preserve">We </w:t>
      </w:r>
      <w:r w:rsidR="004307DB" w:rsidRPr="000C6EC6">
        <w:rPr>
          <w:lang w:val="en-GB"/>
        </w:rPr>
        <w:t>offer</w:t>
      </w:r>
      <w:r w:rsidRPr="000C6EC6">
        <w:rPr>
          <w:lang w:val="en-GB"/>
        </w:rPr>
        <w:t xml:space="preserve"> thanks to </w:t>
      </w:r>
      <w:r w:rsidR="008463AC" w:rsidRPr="000C6EC6">
        <w:rPr>
          <w:lang w:val="en-GB"/>
        </w:rPr>
        <w:t xml:space="preserve">Bahá’u’lláh </w:t>
      </w:r>
      <w:r w:rsidRPr="000C6EC6">
        <w:rPr>
          <w:lang w:val="en-GB"/>
        </w:rPr>
        <w:t xml:space="preserve">for having given the world not only, in </w:t>
      </w:r>
      <w:r w:rsidR="008463AC" w:rsidRPr="000C6EC6">
        <w:rPr>
          <w:lang w:val="en-GB"/>
        </w:rPr>
        <w:t xml:space="preserve">His </w:t>
      </w:r>
      <w:r w:rsidR="00824016" w:rsidRPr="000C6EC6">
        <w:rPr>
          <w:lang w:val="en-GB"/>
        </w:rPr>
        <w:t>teachings</w:t>
      </w:r>
      <w:r w:rsidRPr="000C6EC6">
        <w:rPr>
          <w:lang w:val="en-GB"/>
        </w:rPr>
        <w:t>,</w:t>
      </w:r>
      <w:r w:rsidR="00824016" w:rsidRPr="000C6EC6">
        <w:rPr>
          <w:lang w:val="en-GB"/>
        </w:rPr>
        <w:t xml:space="preserve"> a</w:t>
      </w:r>
      <w:r w:rsidR="00071CEA" w:rsidRPr="000C6EC6">
        <w:rPr>
          <w:lang w:val="en-GB"/>
        </w:rPr>
        <w:t xml:space="preserve"> </w:t>
      </w:r>
      <w:r w:rsidR="00824016" w:rsidRPr="000C6EC6">
        <w:rPr>
          <w:lang w:val="en-GB"/>
        </w:rPr>
        <w:t>standard of purity, devotion</w:t>
      </w:r>
      <w:r w:rsidR="00304B69" w:rsidRPr="000C6EC6">
        <w:rPr>
          <w:lang w:val="en-GB"/>
        </w:rPr>
        <w:t>,</w:t>
      </w:r>
      <w:r w:rsidR="00824016" w:rsidRPr="000C6EC6">
        <w:rPr>
          <w:lang w:val="en-GB"/>
        </w:rPr>
        <w:t xml:space="preserve"> and integrity to which souls may forever aspire</w:t>
      </w:r>
      <w:r w:rsidRPr="000C6EC6">
        <w:rPr>
          <w:lang w:val="en-GB"/>
        </w:rPr>
        <w:t xml:space="preserve">, but </w:t>
      </w:r>
      <w:r w:rsidR="008463AC" w:rsidRPr="000C6EC6">
        <w:rPr>
          <w:lang w:val="en-GB"/>
        </w:rPr>
        <w:t xml:space="preserve">also, in the Figure of the Master, </w:t>
      </w:r>
      <w:r w:rsidRPr="000C6EC6">
        <w:rPr>
          <w:lang w:val="en-GB"/>
        </w:rPr>
        <w:t>a flawless example</w:t>
      </w:r>
      <w:r w:rsidR="00824016" w:rsidRPr="000C6EC6">
        <w:rPr>
          <w:lang w:val="en-GB"/>
        </w:rPr>
        <w:t xml:space="preserve"> of how life can be lived </w:t>
      </w:r>
      <w:r w:rsidR="008463AC" w:rsidRPr="000C6EC6">
        <w:rPr>
          <w:lang w:val="en-GB"/>
        </w:rPr>
        <w:t xml:space="preserve">to </w:t>
      </w:r>
      <w:r w:rsidR="00824016" w:rsidRPr="000C6EC6">
        <w:rPr>
          <w:lang w:val="en-GB"/>
        </w:rPr>
        <w:t xml:space="preserve">that standard.  As humanity </w:t>
      </w:r>
      <w:r w:rsidR="00AB60C1" w:rsidRPr="000C6EC6">
        <w:rPr>
          <w:lang w:val="en-GB"/>
        </w:rPr>
        <w:t xml:space="preserve">is beset by </w:t>
      </w:r>
      <w:r w:rsidR="00824016" w:rsidRPr="000C6EC6">
        <w:rPr>
          <w:lang w:val="en-GB"/>
        </w:rPr>
        <w:t xml:space="preserve">crisis after crisis, the community of the Greatest Name, which cannot avoid exposure to such upheavals, is privileged to have before it the model of ‘Abdu’l-Bahá.  </w:t>
      </w:r>
      <w:r w:rsidRPr="000C6EC6">
        <w:rPr>
          <w:lang w:val="en-GB"/>
        </w:rPr>
        <w:t xml:space="preserve">Neither peril nor obstacle would prevent </w:t>
      </w:r>
      <w:r w:rsidR="00AB60C1" w:rsidRPr="000C6EC6">
        <w:rPr>
          <w:lang w:val="en-GB"/>
        </w:rPr>
        <w:t>H</w:t>
      </w:r>
      <w:r w:rsidRPr="000C6EC6">
        <w:rPr>
          <w:lang w:val="en-GB"/>
        </w:rPr>
        <w:t xml:space="preserve">im from </w:t>
      </w:r>
      <w:r w:rsidR="009A0462" w:rsidRPr="000C6EC6">
        <w:rPr>
          <w:lang w:val="en-GB"/>
        </w:rPr>
        <w:t xml:space="preserve">discharging His mission, whether by </w:t>
      </w:r>
      <w:r w:rsidRPr="000C6EC6">
        <w:rPr>
          <w:lang w:val="en-GB"/>
        </w:rPr>
        <w:t>attending to the needs of the hour or prepar</w:t>
      </w:r>
      <w:r w:rsidR="00851687" w:rsidRPr="000C6EC6">
        <w:rPr>
          <w:lang w:val="en-GB"/>
        </w:rPr>
        <w:t>i</w:t>
      </w:r>
      <w:r w:rsidRPr="000C6EC6">
        <w:rPr>
          <w:lang w:val="en-GB"/>
        </w:rPr>
        <w:t>n</w:t>
      </w:r>
      <w:r w:rsidR="00851687" w:rsidRPr="000C6EC6">
        <w:rPr>
          <w:lang w:val="en-GB"/>
        </w:rPr>
        <w:t>g</w:t>
      </w:r>
      <w:r w:rsidRPr="000C6EC6">
        <w:rPr>
          <w:lang w:val="en-GB"/>
        </w:rPr>
        <w:t xml:space="preserve"> for the future; neither hostility </w:t>
      </w:r>
      <w:r w:rsidR="00764995" w:rsidRPr="000C6EC6">
        <w:rPr>
          <w:lang w:val="en-GB"/>
        </w:rPr>
        <w:t>n</w:t>
      </w:r>
      <w:r w:rsidRPr="000C6EC6">
        <w:rPr>
          <w:lang w:val="en-GB"/>
        </w:rPr>
        <w:t xml:space="preserve">or </w:t>
      </w:r>
      <w:r w:rsidR="00727A2D" w:rsidRPr="000C6EC6">
        <w:rPr>
          <w:lang w:val="en-GB"/>
        </w:rPr>
        <w:t>events of the world</w:t>
      </w:r>
      <w:r w:rsidR="0097106A" w:rsidRPr="000C6EC6">
        <w:rPr>
          <w:lang w:val="en-GB"/>
        </w:rPr>
        <w:t xml:space="preserve"> </w:t>
      </w:r>
      <w:r w:rsidR="00EE2F95" w:rsidRPr="000C6EC6">
        <w:rPr>
          <w:lang w:val="en-GB"/>
        </w:rPr>
        <w:t xml:space="preserve">would divert </w:t>
      </w:r>
      <w:r w:rsidR="00253529" w:rsidRPr="000C6EC6">
        <w:rPr>
          <w:lang w:val="en-GB"/>
        </w:rPr>
        <w:t>H</w:t>
      </w:r>
      <w:r w:rsidR="00EE2F95" w:rsidRPr="000C6EC6">
        <w:rPr>
          <w:lang w:val="en-GB"/>
        </w:rPr>
        <w:t xml:space="preserve">im from His course.  </w:t>
      </w:r>
      <w:r w:rsidR="00824016" w:rsidRPr="000C6EC6">
        <w:rPr>
          <w:lang w:val="en-GB"/>
        </w:rPr>
        <w:t>Serene, confident</w:t>
      </w:r>
      <w:r w:rsidR="00AB60C1" w:rsidRPr="000C6EC6">
        <w:rPr>
          <w:lang w:val="en-GB"/>
        </w:rPr>
        <w:t>,</w:t>
      </w:r>
      <w:r w:rsidR="00824016" w:rsidRPr="000C6EC6">
        <w:rPr>
          <w:lang w:val="en-GB"/>
        </w:rPr>
        <w:t xml:space="preserve"> and resolute, He was unperturbed by setbacks, welcoming hardship and adversity in the path of God.  How relentless were the attacks upon Him!  </w:t>
      </w:r>
      <w:r w:rsidR="0041238B" w:rsidRPr="000C6EC6">
        <w:rPr>
          <w:lang w:val="en-GB"/>
        </w:rPr>
        <w:t>H</w:t>
      </w:r>
      <w:r w:rsidR="00824016" w:rsidRPr="000C6EC6">
        <w:rPr>
          <w:lang w:val="en-GB"/>
        </w:rPr>
        <w:t xml:space="preserve">ow deplorable the burdens He </w:t>
      </w:r>
      <w:r w:rsidR="006044F1" w:rsidRPr="000C6EC6">
        <w:rPr>
          <w:lang w:val="en-GB"/>
        </w:rPr>
        <w:t>had</w:t>
      </w:r>
      <w:r w:rsidR="00824016" w:rsidRPr="000C6EC6">
        <w:rPr>
          <w:lang w:val="en-GB"/>
        </w:rPr>
        <w:t xml:space="preserve"> to bear!  We recall the testimony of His distinguished sister, the Greatest Holy Leaf, that “in the dark of the night, out of the depths of His bosom, could be heard His burning sighs, and when the day broke, the wondrous music of His prayers would rise up to the denizens of the realm on high.”</w:t>
      </w:r>
    </w:p>
    <w:p w14:paraId="584A4CA4" w14:textId="356B0812" w:rsidR="00E03E15" w:rsidRPr="000C6EC6" w:rsidRDefault="00E03E15" w:rsidP="00071CEA">
      <w:pPr>
        <w:pStyle w:val="BWCBodyText"/>
        <w:rPr>
          <w:lang w:val="en-GB"/>
        </w:rPr>
      </w:pPr>
    </w:p>
    <w:p w14:paraId="662161DE" w14:textId="1CCF513B" w:rsidR="00E03E15" w:rsidRPr="000C6EC6" w:rsidRDefault="005B4F1A" w:rsidP="00071CEA">
      <w:pPr>
        <w:pStyle w:val="BWCBodyText"/>
        <w:rPr>
          <w:lang w:val="en-GB"/>
        </w:rPr>
      </w:pPr>
      <w:r w:rsidRPr="000C6EC6">
        <w:rPr>
          <w:lang w:val="en-GB"/>
        </w:rPr>
        <w:t>The passage of</w:t>
      </w:r>
      <w:r w:rsidR="001166E6" w:rsidRPr="000C6EC6">
        <w:rPr>
          <w:lang w:val="en-GB"/>
        </w:rPr>
        <w:t xml:space="preserve"> time has </w:t>
      </w:r>
      <w:r w:rsidRPr="000C6EC6">
        <w:rPr>
          <w:lang w:val="en-GB"/>
        </w:rPr>
        <w:t>not diminished</w:t>
      </w:r>
      <w:r w:rsidR="001166E6" w:rsidRPr="000C6EC6">
        <w:rPr>
          <w:lang w:val="en-GB"/>
        </w:rPr>
        <w:t xml:space="preserve"> the awe with which we regard “the r</w:t>
      </w:r>
      <w:r w:rsidR="00355D75" w:rsidRPr="000C6EC6">
        <w:rPr>
          <w:lang w:val="en-GB"/>
        </w:rPr>
        <w:t>ô</w:t>
      </w:r>
      <w:r w:rsidR="001166E6" w:rsidRPr="000C6EC6">
        <w:rPr>
          <w:lang w:val="en-GB"/>
        </w:rPr>
        <w:t xml:space="preserve">le and character of One Who, not only in the Dispensation of Bahá’u’lláh but in the entire field of religious history, fulfils a unique function.”  </w:t>
      </w:r>
      <w:r w:rsidR="00AB60C1" w:rsidRPr="000C6EC6">
        <w:rPr>
          <w:lang w:val="en-GB"/>
        </w:rPr>
        <w:t xml:space="preserve">And as </w:t>
      </w:r>
      <w:r w:rsidR="001166E6" w:rsidRPr="000C6EC6">
        <w:rPr>
          <w:lang w:val="en-GB"/>
        </w:rPr>
        <w:t xml:space="preserve">Shoghi Effendi has </w:t>
      </w:r>
      <w:r w:rsidR="00AB60C1" w:rsidRPr="000C6EC6">
        <w:rPr>
          <w:lang w:val="en-GB"/>
        </w:rPr>
        <w:t xml:space="preserve">further </w:t>
      </w:r>
      <w:r w:rsidR="001166E6" w:rsidRPr="000C6EC6">
        <w:rPr>
          <w:lang w:val="en-GB"/>
        </w:rPr>
        <w:t xml:space="preserve">affirmed </w:t>
      </w:r>
      <w:r w:rsidR="00AB60C1" w:rsidRPr="000C6EC6">
        <w:rPr>
          <w:lang w:val="en-GB"/>
        </w:rPr>
        <w:t>of Him:</w:t>
      </w:r>
    </w:p>
    <w:p w14:paraId="254E07CF" w14:textId="3D8E6684" w:rsidR="009E7D67" w:rsidRPr="000C6EC6" w:rsidRDefault="009E7D67" w:rsidP="00071CEA">
      <w:pPr>
        <w:pStyle w:val="BWCBodyText"/>
        <w:rPr>
          <w:lang w:val="en-GB"/>
        </w:rPr>
      </w:pPr>
    </w:p>
    <w:p w14:paraId="1AFFB963" w14:textId="586C05D8" w:rsidR="009E7D67" w:rsidRPr="000C6EC6" w:rsidRDefault="009E7D67" w:rsidP="00071CEA">
      <w:pPr>
        <w:pStyle w:val="BWCQuote"/>
        <w:ind w:firstLine="576"/>
        <w:rPr>
          <w:lang w:val="en-GB"/>
        </w:rPr>
      </w:pPr>
      <w:r w:rsidRPr="000C6EC6">
        <w:rPr>
          <w:lang w:val="en-GB"/>
        </w:rPr>
        <w:lastRenderedPageBreak/>
        <w:t>He is, and should for all time be regarded, first and foremost, as the Centre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“round Whom all names revolve”</w:t>
      </w:r>
      <w:r w:rsidR="003D56AE" w:rsidRPr="000C6EC6">
        <w:rPr>
          <w:lang w:val="en-GB"/>
        </w:rPr>
        <w:t>,</w:t>
      </w:r>
      <w:r w:rsidRPr="000C6EC6">
        <w:rPr>
          <w:lang w:val="en-GB"/>
        </w:rPr>
        <w:t xml:space="preserve"> the Mainspring of the Oneness of Humanity, the Ensign of the Most Great Peace, the Moon of the Central Orb of this most holy Dispensation—styles and titles that are implicit and find their truest, their highest and fairest expression in the magic name ‘Abdu’l-Bahá.  He is, above and beyond these appellations, the “Mystery of God”—an expression by which Bahá’u’lláh Himself has chosen to designate Him, and which, while it does not by any means justify us to assign to Him the station of Prophethood, indicates how in the person of ‘Abdu’l-Bahá the incompatible characteristics of a human nature and superhuman knowledge and perfection have been blended and are completely harmonized.</w:t>
      </w:r>
    </w:p>
    <w:p w14:paraId="55B931C0" w14:textId="3CB6859E" w:rsidR="009E7D67" w:rsidRPr="000C6EC6" w:rsidRDefault="009E7D67" w:rsidP="00071CEA">
      <w:pPr>
        <w:pStyle w:val="BWCBodyText"/>
        <w:rPr>
          <w:lang w:val="en-GB"/>
        </w:rPr>
      </w:pPr>
    </w:p>
    <w:p w14:paraId="4B041A7A" w14:textId="47569C49" w:rsidR="00AD7D32" w:rsidRPr="000C6EC6" w:rsidRDefault="00824016" w:rsidP="00071CEA">
      <w:pPr>
        <w:pStyle w:val="BWCBodyText"/>
        <w:rPr>
          <w:lang w:val="en-GB"/>
        </w:rPr>
      </w:pPr>
      <w:r w:rsidRPr="000C6EC6">
        <w:rPr>
          <w:lang w:val="en-GB"/>
        </w:rPr>
        <w:t>Dearest co-workers:  We summoned you here not only to honour the memory of ‘Abdu’l</w:t>
      </w:r>
      <w:r w:rsidRPr="000C6EC6">
        <w:rPr>
          <w:lang w:val="en-GB"/>
        </w:rPr>
        <w:noBreakHyphen/>
        <w:t>Bahá and to recall His trials and triumphs, but also</w:t>
      </w:r>
      <w:r w:rsidR="004307DB" w:rsidRPr="000C6EC6">
        <w:rPr>
          <w:lang w:val="en-GB"/>
        </w:rPr>
        <w:t>, with us,</w:t>
      </w:r>
      <w:r w:rsidRPr="000C6EC6">
        <w:rPr>
          <w:lang w:val="en-GB"/>
        </w:rPr>
        <w:t xml:space="preserve"> to rededicate yourselves and the communities you represent to earnestly serving the Cause to which He devoted His very existence.  </w:t>
      </w:r>
      <w:r w:rsidR="005D32EF" w:rsidRPr="000C6EC6">
        <w:rPr>
          <w:lang w:val="en-GB"/>
        </w:rPr>
        <w:t xml:space="preserve">In fulfilment of the sacred charge </w:t>
      </w:r>
      <w:r w:rsidR="009A0462" w:rsidRPr="000C6EC6">
        <w:rPr>
          <w:lang w:val="en-GB"/>
        </w:rPr>
        <w:t>lai</w:t>
      </w:r>
      <w:r w:rsidR="005D32EF" w:rsidRPr="000C6EC6">
        <w:rPr>
          <w:lang w:val="en-GB"/>
        </w:rPr>
        <w:t xml:space="preserve">d upon Him by the Blessed Beauty, </w:t>
      </w:r>
      <w:r w:rsidR="009E7D67" w:rsidRPr="000C6EC6">
        <w:rPr>
          <w:lang w:val="en-GB"/>
        </w:rPr>
        <w:t xml:space="preserve">He </w:t>
      </w:r>
      <w:r w:rsidR="000A55C3" w:rsidRPr="000C6EC6">
        <w:rPr>
          <w:lang w:val="en-GB"/>
        </w:rPr>
        <w:t>gave</w:t>
      </w:r>
      <w:r w:rsidR="009E7D67" w:rsidRPr="000C6EC6">
        <w:rPr>
          <w:lang w:val="en-GB"/>
        </w:rPr>
        <w:t xml:space="preserve"> the Bahá’í world </w:t>
      </w:r>
      <w:r w:rsidR="000A55C3" w:rsidRPr="000C6EC6">
        <w:rPr>
          <w:lang w:val="en-GB"/>
        </w:rPr>
        <w:t xml:space="preserve">custody of </w:t>
      </w:r>
      <w:r w:rsidR="009E7D67" w:rsidRPr="000C6EC6">
        <w:rPr>
          <w:lang w:val="en-GB"/>
        </w:rPr>
        <w:t xml:space="preserve">two Charters that have guided its progress and development ever since.  One was </w:t>
      </w:r>
      <w:r w:rsidR="00B02156" w:rsidRPr="000C6EC6">
        <w:rPr>
          <w:lang w:val="en-GB"/>
        </w:rPr>
        <w:t>His</w:t>
      </w:r>
      <w:r w:rsidR="009E7D67" w:rsidRPr="000C6EC6">
        <w:rPr>
          <w:lang w:val="en-GB"/>
        </w:rPr>
        <w:t xml:space="preserve"> Tablets of the Divine Plan</w:t>
      </w:r>
      <w:r w:rsidR="006044F1" w:rsidRPr="000C6EC6">
        <w:rPr>
          <w:lang w:val="en-GB"/>
        </w:rPr>
        <w:t>, through which the Word of God has come to be promulgated in every land</w:t>
      </w:r>
      <w:r w:rsidR="000A55C3" w:rsidRPr="000C6EC6">
        <w:rPr>
          <w:lang w:val="en-GB"/>
        </w:rPr>
        <w:t>;</w:t>
      </w:r>
      <w:r w:rsidR="009E7D67" w:rsidRPr="000C6EC6">
        <w:rPr>
          <w:lang w:val="en-GB"/>
        </w:rPr>
        <w:t xml:space="preserve"> the other was His Will and Testament, which set in motion a process for the establishment of the Administrative Order.</w:t>
      </w:r>
      <w:r w:rsidR="000A55C3" w:rsidRPr="000C6EC6">
        <w:rPr>
          <w:lang w:val="en-GB"/>
        </w:rPr>
        <w:t xml:space="preserve">  </w:t>
      </w:r>
      <w:r w:rsidR="00CC267E" w:rsidRPr="000C6EC6">
        <w:rPr>
          <w:lang w:val="en-GB"/>
        </w:rPr>
        <w:t xml:space="preserve">Now, at the close of the first century of the Formative Age, and at the outset of a new series of global Plans, the accelerating progress of the </w:t>
      </w:r>
      <w:proofErr w:type="gramStart"/>
      <w:r w:rsidR="00CC267E" w:rsidRPr="000C6EC6">
        <w:rPr>
          <w:lang w:val="en-GB"/>
        </w:rPr>
        <w:t>Master’s</w:t>
      </w:r>
      <w:proofErr w:type="gramEnd"/>
      <w:r w:rsidR="00CC267E" w:rsidRPr="000C6EC6">
        <w:rPr>
          <w:lang w:val="en-GB"/>
        </w:rPr>
        <w:t xml:space="preserve"> Divine Plan is plain to see.  And the organic </w:t>
      </w:r>
      <w:r w:rsidR="002A0668" w:rsidRPr="000C6EC6">
        <w:rPr>
          <w:lang w:val="en-GB"/>
        </w:rPr>
        <w:t>unfoldment</w:t>
      </w:r>
      <w:r w:rsidR="00CC267E" w:rsidRPr="000C6EC6">
        <w:rPr>
          <w:lang w:val="en-GB"/>
        </w:rPr>
        <w:t xml:space="preserve"> of the Administrative Order over the last hundred years is demonstrated </w:t>
      </w:r>
      <w:r w:rsidR="00BB388A" w:rsidRPr="000C6EC6">
        <w:rPr>
          <w:lang w:val="en-GB"/>
        </w:rPr>
        <w:t xml:space="preserve">by </w:t>
      </w:r>
      <w:r w:rsidR="002A0668" w:rsidRPr="000C6EC6">
        <w:rPr>
          <w:lang w:val="en-GB"/>
        </w:rPr>
        <w:t xml:space="preserve">the existence of the vast array of institutions and agencies, from the international level to the local, that channel the spirit of the Faith and guide </w:t>
      </w:r>
      <w:r w:rsidR="006044F1" w:rsidRPr="000C6EC6">
        <w:rPr>
          <w:lang w:val="en-GB"/>
        </w:rPr>
        <w:t xml:space="preserve">and support the efforts of </w:t>
      </w:r>
      <w:r w:rsidR="002A0668" w:rsidRPr="000C6EC6">
        <w:rPr>
          <w:lang w:val="en-GB"/>
        </w:rPr>
        <w:t xml:space="preserve">the </w:t>
      </w:r>
      <w:r w:rsidR="004307DB" w:rsidRPr="000C6EC6">
        <w:rPr>
          <w:lang w:val="en-GB"/>
        </w:rPr>
        <w:t>worldwide</w:t>
      </w:r>
      <w:r w:rsidR="00106357" w:rsidRPr="000C6EC6">
        <w:rPr>
          <w:lang w:val="en-GB"/>
        </w:rPr>
        <w:t xml:space="preserve"> Bahá’í </w:t>
      </w:r>
      <w:r w:rsidR="002A0668" w:rsidRPr="000C6EC6">
        <w:rPr>
          <w:lang w:val="en-GB"/>
        </w:rPr>
        <w:t>community.</w:t>
      </w:r>
      <w:r w:rsidR="00BB388A" w:rsidRPr="000C6EC6">
        <w:rPr>
          <w:lang w:val="en-GB"/>
        </w:rPr>
        <w:t xml:space="preserve">  </w:t>
      </w:r>
      <w:r w:rsidR="00DC0B5B" w:rsidRPr="000C6EC6">
        <w:rPr>
          <w:lang w:val="en-GB"/>
        </w:rPr>
        <w:t>T</w:t>
      </w:r>
      <w:r w:rsidR="009C131F" w:rsidRPr="000C6EC6">
        <w:rPr>
          <w:lang w:val="en-GB"/>
        </w:rPr>
        <w:t xml:space="preserve">he Covenant of which </w:t>
      </w:r>
      <w:r w:rsidRPr="000C6EC6">
        <w:rPr>
          <w:lang w:val="en-GB"/>
        </w:rPr>
        <w:t>‘Abdu’l</w:t>
      </w:r>
      <w:r w:rsidR="00B218A8" w:rsidRPr="000C6EC6">
        <w:rPr>
          <w:lang w:val="en-GB"/>
        </w:rPr>
        <w:noBreakHyphen/>
      </w:r>
      <w:r w:rsidRPr="000C6EC6">
        <w:rPr>
          <w:lang w:val="en-GB"/>
        </w:rPr>
        <w:t>Bahá</w:t>
      </w:r>
      <w:r w:rsidR="009C131F" w:rsidRPr="000C6EC6">
        <w:rPr>
          <w:lang w:val="en-GB"/>
        </w:rPr>
        <w:t xml:space="preserve"> </w:t>
      </w:r>
      <w:r w:rsidR="00DC0B5B" w:rsidRPr="000C6EC6">
        <w:rPr>
          <w:lang w:val="en-GB"/>
        </w:rPr>
        <w:t>wa</w:t>
      </w:r>
      <w:r w:rsidR="009C131F" w:rsidRPr="000C6EC6">
        <w:rPr>
          <w:lang w:val="en-GB"/>
        </w:rPr>
        <w:t xml:space="preserve">s the Centre </w:t>
      </w:r>
      <w:r w:rsidR="00DC0B5B" w:rsidRPr="000C6EC6">
        <w:rPr>
          <w:lang w:val="en-GB"/>
        </w:rPr>
        <w:t xml:space="preserve">remains an impregnable stronghold.  We rejoice at how </w:t>
      </w:r>
      <w:r w:rsidR="002A714E" w:rsidRPr="000C6EC6">
        <w:rPr>
          <w:lang w:val="en-GB"/>
        </w:rPr>
        <w:t xml:space="preserve">the Covenant </w:t>
      </w:r>
      <w:r w:rsidR="00284C5E" w:rsidRPr="000C6EC6">
        <w:rPr>
          <w:lang w:val="en-GB"/>
        </w:rPr>
        <w:t>orient</w:t>
      </w:r>
      <w:r w:rsidR="00DC0B5B" w:rsidRPr="000C6EC6">
        <w:rPr>
          <w:lang w:val="en-GB"/>
        </w:rPr>
        <w:t>s</w:t>
      </w:r>
      <w:r w:rsidR="00284C5E" w:rsidRPr="000C6EC6">
        <w:rPr>
          <w:lang w:val="en-GB"/>
        </w:rPr>
        <w:t xml:space="preserve"> </w:t>
      </w:r>
      <w:r w:rsidR="0077529B" w:rsidRPr="000C6EC6">
        <w:rPr>
          <w:lang w:val="en-GB"/>
        </w:rPr>
        <w:t>each</w:t>
      </w:r>
      <w:r w:rsidR="00284C5E" w:rsidRPr="000C6EC6">
        <w:rPr>
          <w:lang w:val="en-GB"/>
        </w:rPr>
        <w:t xml:space="preserve"> </w:t>
      </w:r>
      <w:r w:rsidR="00DC0B5B" w:rsidRPr="000C6EC6">
        <w:rPr>
          <w:lang w:val="en-GB"/>
        </w:rPr>
        <w:t xml:space="preserve">believer </w:t>
      </w:r>
      <w:r w:rsidR="00284C5E" w:rsidRPr="000C6EC6">
        <w:rPr>
          <w:lang w:val="en-GB"/>
        </w:rPr>
        <w:t xml:space="preserve">towards a common mission, maintaining </w:t>
      </w:r>
      <w:r w:rsidR="004307DB" w:rsidRPr="000C6EC6">
        <w:rPr>
          <w:lang w:val="en-GB"/>
        </w:rPr>
        <w:t>a</w:t>
      </w:r>
      <w:r w:rsidR="009D2D0E" w:rsidRPr="000C6EC6">
        <w:rPr>
          <w:lang w:val="en-GB"/>
        </w:rPr>
        <w:t xml:space="preserve"> </w:t>
      </w:r>
      <w:r w:rsidR="004307DB" w:rsidRPr="000C6EC6">
        <w:rPr>
          <w:lang w:val="en-GB"/>
        </w:rPr>
        <w:t>dynamic</w:t>
      </w:r>
      <w:r w:rsidR="00284C5E" w:rsidRPr="000C6EC6">
        <w:rPr>
          <w:lang w:val="en-GB"/>
        </w:rPr>
        <w:t xml:space="preserve"> unity that </w:t>
      </w:r>
      <w:r w:rsidR="001476B4" w:rsidRPr="000C6EC6">
        <w:rPr>
          <w:lang w:val="en-GB"/>
        </w:rPr>
        <w:t xml:space="preserve">cultivates </w:t>
      </w:r>
      <w:r w:rsidR="00284C5E" w:rsidRPr="000C6EC6">
        <w:rPr>
          <w:lang w:val="en-GB"/>
        </w:rPr>
        <w:t>a constantly growing community of the faithful.</w:t>
      </w:r>
    </w:p>
    <w:p w14:paraId="152FB21F" w14:textId="77777777" w:rsidR="00824016" w:rsidRPr="000C6EC6" w:rsidRDefault="00824016" w:rsidP="00071CEA">
      <w:pPr>
        <w:pStyle w:val="BWCBodyText"/>
        <w:rPr>
          <w:lang w:val="en-GB"/>
        </w:rPr>
      </w:pPr>
    </w:p>
    <w:p w14:paraId="66578BE5" w14:textId="1BA1277B" w:rsidR="00AD7D32" w:rsidRPr="000C6EC6" w:rsidRDefault="00241811" w:rsidP="00071CEA">
      <w:pPr>
        <w:pStyle w:val="BWCBodyText"/>
        <w:rPr>
          <w:lang w:val="en-GB"/>
        </w:rPr>
      </w:pPr>
      <w:r w:rsidRPr="000C6EC6">
        <w:rPr>
          <w:lang w:val="en-GB"/>
        </w:rPr>
        <w:t xml:space="preserve">Contemplating the </w:t>
      </w:r>
      <w:r w:rsidR="0091535F" w:rsidRPr="000C6EC6">
        <w:rPr>
          <w:lang w:val="en-GB"/>
        </w:rPr>
        <w:t>P</w:t>
      </w:r>
      <w:r w:rsidRPr="000C6EC6">
        <w:rPr>
          <w:lang w:val="en-GB"/>
        </w:rPr>
        <w:t xml:space="preserve">erson of the Master, we find ourselves wonderstruck </w:t>
      </w:r>
      <w:r w:rsidR="00E36405" w:rsidRPr="000C6EC6">
        <w:rPr>
          <w:lang w:val="en-GB"/>
        </w:rPr>
        <w:t>by</w:t>
      </w:r>
      <w:r w:rsidRPr="000C6EC6">
        <w:rPr>
          <w:lang w:val="en-GB"/>
        </w:rPr>
        <w:t xml:space="preserve"> </w:t>
      </w:r>
      <w:r w:rsidR="003C1D00" w:rsidRPr="000C6EC6">
        <w:rPr>
          <w:lang w:val="en-GB"/>
        </w:rPr>
        <w:t xml:space="preserve">the </w:t>
      </w:r>
      <w:r w:rsidR="0097106A" w:rsidRPr="000C6EC6">
        <w:rPr>
          <w:lang w:val="en-GB"/>
        </w:rPr>
        <w:t>all-compassing</w:t>
      </w:r>
      <w:r w:rsidR="000B5772" w:rsidRPr="000C6EC6">
        <w:rPr>
          <w:lang w:val="en-GB"/>
        </w:rPr>
        <w:t xml:space="preserve"> </w:t>
      </w:r>
      <w:r w:rsidR="003C1D00" w:rsidRPr="000C6EC6">
        <w:rPr>
          <w:lang w:val="en-GB"/>
        </w:rPr>
        <w:t xml:space="preserve">authority that accompanied His inexhaustible patience and understanding, </w:t>
      </w:r>
      <w:r w:rsidR="00E36405" w:rsidRPr="000C6EC6">
        <w:rPr>
          <w:lang w:val="en-GB"/>
        </w:rPr>
        <w:t xml:space="preserve">by </w:t>
      </w:r>
      <w:r w:rsidR="003C1D00" w:rsidRPr="000C6EC6">
        <w:rPr>
          <w:lang w:val="en-GB"/>
        </w:rPr>
        <w:t xml:space="preserve">the </w:t>
      </w:r>
      <w:r w:rsidR="0041238B" w:rsidRPr="000C6EC6">
        <w:rPr>
          <w:lang w:val="en-GB"/>
        </w:rPr>
        <w:t xml:space="preserve">keenness </w:t>
      </w:r>
      <w:r w:rsidR="003C1D00" w:rsidRPr="000C6EC6">
        <w:rPr>
          <w:lang w:val="en-GB"/>
        </w:rPr>
        <w:t xml:space="preserve">of His wisdom </w:t>
      </w:r>
      <w:r w:rsidR="0041238B" w:rsidRPr="000C6EC6">
        <w:rPr>
          <w:lang w:val="en-GB"/>
        </w:rPr>
        <w:t>in every setting</w:t>
      </w:r>
      <w:r w:rsidR="00253529" w:rsidRPr="000C6EC6">
        <w:rPr>
          <w:lang w:val="en-GB"/>
        </w:rPr>
        <w:t>, by the infinite tenderness of His being</w:t>
      </w:r>
      <w:r w:rsidR="00AB60C1" w:rsidRPr="000C6EC6">
        <w:rPr>
          <w:lang w:val="en-GB"/>
        </w:rPr>
        <w:t>,</w:t>
      </w:r>
      <w:r w:rsidR="003C1D00" w:rsidRPr="000C6EC6">
        <w:rPr>
          <w:lang w:val="en-GB"/>
        </w:rPr>
        <w:t xml:space="preserve"> </w:t>
      </w:r>
      <w:r w:rsidR="0097106A" w:rsidRPr="000C6EC6">
        <w:rPr>
          <w:lang w:val="en-GB"/>
        </w:rPr>
        <w:t xml:space="preserve">and </w:t>
      </w:r>
      <w:r w:rsidR="001328B7" w:rsidRPr="000C6EC6">
        <w:rPr>
          <w:lang w:val="en-GB"/>
        </w:rPr>
        <w:t xml:space="preserve">by </w:t>
      </w:r>
      <w:r w:rsidR="003C1D00" w:rsidRPr="000C6EC6">
        <w:rPr>
          <w:lang w:val="en-GB"/>
        </w:rPr>
        <w:t xml:space="preserve">His </w:t>
      </w:r>
      <w:r w:rsidR="00AD22C2" w:rsidRPr="000C6EC6">
        <w:rPr>
          <w:lang w:val="en-GB"/>
        </w:rPr>
        <w:t>limitless</w:t>
      </w:r>
      <w:r w:rsidR="0019461B" w:rsidRPr="000C6EC6">
        <w:rPr>
          <w:lang w:val="en-GB"/>
        </w:rPr>
        <w:t xml:space="preserve"> </w:t>
      </w:r>
      <w:r w:rsidR="003C1D00" w:rsidRPr="000C6EC6">
        <w:rPr>
          <w:lang w:val="en-GB"/>
        </w:rPr>
        <w:t xml:space="preserve">love that can be felt by </w:t>
      </w:r>
      <w:r w:rsidR="001476B4" w:rsidRPr="000C6EC6">
        <w:rPr>
          <w:lang w:val="en-GB"/>
        </w:rPr>
        <w:t>every unshuttered soul</w:t>
      </w:r>
      <w:r w:rsidR="003C1D00" w:rsidRPr="000C6EC6">
        <w:rPr>
          <w:lang w:val="en-GB"/>
        </w:rPr>
        <w:t>.</w:t>
      </w:r>
      <w:r w:rsidR="000B5772" w:rsidRPr="000C6EC6">
        <w:rPr>
          <w:lang w:val="en-GB"/>
        </w:rPr>
        <w:t xml:space="preserve">  But every prompting to pay homage to </w:t>
      </w:r>
      <w:r w:rsidR="00471655" w:rsidRPr="000C6EC6">
        <w:rPr>
          <w:lang w:val="en-GB"/>
        </w:rPr>
        <w:t>His</w:t>
      </w:r>
      <w:r w:rsidR="000B5772" w:rsidRPr="000C6EC6">
        <w:rPr>
          <w:lang w:val="en-GB"/>
        </w:rPr>
        <w:t xml:space="preserve"> matchless qualities is restrained by the recollection that never did </w:t>
      </w:r>
      <w:r w:rsidR="00471655" w:rsidRPr="000C6EC6">
        <w:rPr>
          <w:lang w:val="en-GB"/>
        </w:rPr>
        <w:t>He</w:t>
      </w:r>
      <w:r w:rsidR="000B5772" w:rsidRPr="000C6EC6">
        <w:rPr>
          <w:lang w:val="en-GB"/>
        </w:rPr>
        <w:t xml:space="preserve"> seek praise or worldly recognition.  </w:t>
      </w:r>
      <w:r w:rsidR="0097106A" w:rsidRPr="000C6EC6">
        <w:rPr>
          <w:lang w:val="en-GB"/>
        </w:rPr>
        <w:t>And</w:t>
      </w:r>
      <w:r w:rsidR="00471655" w:rsidRPr="000C6EC6">
        <w:rPr>
          <w:lang w:val="en-GB"/>
        </w:rPr>
        <w:t xml:space="preserve"> </w:t>
      </w:r>
      <w:proofErr w:type="gramStart"/>
      <w:r w:rsidR="0097106A" w:rsidRPr="000C6EC6">
        <w:rPr>
          <w:lang w:val="en-GB"/>
        </w:rPr>
        <w:t>s</w:t>
      </w:r>
      <w:r w:rsidR="00471655" w:rsidRPr="000C6EC6">
        <w:rPr>
          <w:lang w:val="en-GB"/>
        </w:rPr>
        <w:t>o</w:t>
      </w:r>
      <w:proofErr w:type="gramEnd"/>
      <w:r w:rsidR="00471655" w:rsidRPr="000C6EC6">
        <w:rPr>
          <w:lang w:val="en-GB"/>
        </w:rPr>
        <w:t xml:space="preserve"> we feel compelled to testify:  </w:t>
      </w:r>
      <w:r w:rsidR="0041238B" w:rsidRPr="000C6EC6">
        <w:rPr>
          <w:lang w:val="en-GB"/>
        </w:rPr>
        <w:t xml:space="preserve">Beloved of all our hearts, </w:t>
      </w:r>
      <w:r w:rsidR="00471655" w:rsidRPr="000C6EC6">
        <w:rPr>
          <w:lang w:val="en-GB"/>
        </w:rPr>
        <w:t>‘Abdu’l</w:t>
      </w:r>
      <w:r w:rsidR="00471655" w:rsidRPr="000C6EC6">
        <w:rPr>
          <w:lang w:val="en-GB"/>
        </w:rPr>
        <w:noBreakHyphen/>
        <w:t xml:space="preserve">Bahá, </w:t>
      </w:r>
      <w:r w:rsidR="007C2E86" w:rsidRPr="000C6EC6">
        <w:rPr>
          <w:lang w:val="en-GB"/>
        </w:rPr>
        <w:t>Your</w:t>
      </w:r>
      <w:r w:rsidR="000B5772" w:rsidRPr="000C6EC6">
        <w:rPr>
          <w:lang w:val="en-GB"/>
        </w:rPr>
        <w:t xml:space="preserve"> </w:t>
      </w:r>
      <w:r w:rsidR="00AD22C2" w:rsidRPr="000C6EC6">
        <w:rPr>
          <w:lang w:val="en-GB"/>
        </w:rPr>
        <w:t xml:space="preserve">all was </w:t>
      </w:r>
      <w:r w:rsidR="000B5772" w:rsidRPr="000C6EC6">
        <w:rPr>
          <w:lang w:val="en-GB"/>
        </w:rPr>
        <w:t>servitude</w:t>
      </w:r>
      <w:r w:rsidR="00FD2908" w:rsidRPr="000C6EC6">
        <w:rPr>
          <w:lang w:val="en-GB"/>
        </w:rPr>
        <w:t>—</w:t>
      </w:r>
      <w:r w:rsidR="000B5772" w:rsidRPr="000C6EC6">
        <w:rPr>
          <w:lang w:val="en-GB"/>
        </w:rPr>
        <w:t xml:space="preserve">a servitude </w:t>
      </w:r>
      <w:r w:rsidR="00AD22C2" w:rsidRPr="000C6EC6">
        <w:rPr>
          <w:lang w:val="en-GB"/>
        </w:rPr>
        <w:t>“</w:t>
      </w:r>
      <w:r w:rsidR="000B5772" w:rsidRPr="000C6EC6">
        <w:rPr>
          <w:lang w:val="en-GB"/>
        </w:rPr>
        <w:t xml:space="preserve">complete, pure and real, firmly established, enduring, obvious, explicitly revealed and subject to no interpretation whatever”.  </w:t>
      </w:r>
      <w:r w:rsidR="00485362" w:rsidRPr="000C6EC6">
        <w:rPr>
          <w:lang w:val="en-GB"/>
        </w:rPr>
        <w:t>We reserve what words remain for a pledge of fidelity</w:t>
      </w:r>
      <w:r w:rsidR="0041238B" w:rsidRPr="000C6EC6">
        <w:rPr>
          <w:lang w:val="en-GB"/>
        </w:rPr>
        <w:t xml:space="preserve"> to You</w:t>
      </w:r>
      <w:r w:rsidR="00485362" w:rsidRPr="000C6EC6">
        <w:rPr>
          <w:lang w:val="en-GB"/>
        </w:rPr>
        <w:t xml:space="preserve">, for our vow to uphold the Covenant that You “proclaimed, championed and vindicated”, for our wholehearted expression of loyalty to Your timeless guidance and expositions, to Your fervent entreaties and exhortations.  This same pledge is manifested in the steadfast, strenuous exertions of the Bahá’í world to fulfil the mission entrusted to it at this time.  Seeing this community striving to live by Your example summons up </w:t>
      </w:r>
      <w:r w:rsidR="0091535F" w:rsidRPr="000C6EC6">
        <w:rPr>
          <w:lang w:val="en-GB"/>
        </w:rPr>
        <w:t xml:space="preserve">for us </w:t>
      </w:r>
      <w:r w:rsidR="00485362" w:rsidRPr="000C6EC6">
        <w:rPr>
          <w:lang w:val="en-GB"/>
        </w:rPr>
        <w:t>these words of Yours:</w:t>
      </w:r>
    </w:p>
    <w:p w14:paraId="1F985533" w14:textId="32093F4C" w:rsidR="000B5772" w:rsidRPr="000C6EC6" w:rsidRDefault="000B5772" w:rsidP="001770D2">
      <w:pPr>
        <w:pStyle w:val="BWCQuote"/>
        <w:ind w:firstLine="576"/>
        <w:rPr>
          <w:lang w:val="en-GB"/>
        </w:rPr>
      </w:pPr>
    </w:p>
    <w:p w14:paraId="25271B5B" w14:textId="77777777" w:rsidR="000B5772" w:rsidRPr="000C6EC6" w:rsidRDefault="000B5772" w:rsidP="000B5772">
      <w:pPr>
        <w:pStyle w:val="BWCQuote"/>
        <w:ind w:firstLine="576"/>
        <w:rPr>
          <w:lang w:val="en-GB"/>
        </w:rPr>
      </w:pPr>
      <w:r w:rsidRPr="000C6EC6">
        <w:rPr>
          <w:lang w:val="en-GB"/>
        </w:rPr>
        <w:t>O friends!  Praise be to God that the banner of Divine Unity hath been hoisted in every land, and the melody of the Abhá Kingdom hath been raised on every side.  The holy Seraph of the Concourse on high is raising the cry of “</w:t>
      </w:r>
      <w:proofErr w:type="spellStart"/>
      <w:r w:rsidRPr="000C6EC6">
        <w:rPr>
          <w:lang w:val="en-GB"/>
        </w:rPr>
        <w:t>Yá</w:t>
      </w:r>
      <w:proofErr w:type="spellEnd"/>
      <w:r w:rsidRPr="000C6EC6">
        <w:rPr>
          <w:lang w:val="en-GB"/>
        </w:rPr>
        <w:t xml:space="preserve"> </w:t>
      </w:r>
      <w:proofErr w:type="spellStart"/>
      <w:r w:rsidRPr="000C6EC6">
        <w:rPr>
          <w:lang w:val="en-GB"/>
        </w:rPr>
        <w:lastRenderedPageBreak/>
        <w:t>Bahá’u’l-Abhá</w:t>
      </w:r>
      <w:proofErr w:type="spellEnd"/>
      <w:r w:rsidRPr="000C6EC6">
        <w:rPr>
          <w:lang w:val="en-GB"/>
        </w:rPr>
        <w:t>!” in the midmost heart of the world, and the power of the Word of God is breathing true life into the body of existence.</w:t>
      </w:r>
    </w:p>
    <w:p w14:paraId="68514AEC" w14:textId="77777777" w:rsidR="000B5772" w:rsidRPr="000C6EC6" w:rsidRDefault="000B5772" w:rsidP="001770D2">
      <w:pPr>
        <w:pStyle w:val="BWCQuote"/>
        <w:ind w:firstLine="576"/>
        <w:rPr>
          <w:lang w:val="en-GB"/>
        </w:rPr>
      </w:pPr>
    </w:p>
    <w:p w14:paraId="0BD92F84" w14:textId="15E721EB" w:rsidR="00EF3469" w:rsidRDefault="000B5772" w:rsidP="00EF3469">
      <w:pPr>
        <w:pStyle w:val="BWCQuote"/>
        <w:ind w:firstLine="576"/>
        <w:rPr>
          <w:lang w:val="en-GB"/>
        </w:rPr>
      </w:pPr>
      <w:r w:rsidRPr="000C6EC6">
        <w:rPr>
          <w:lang w:val="en-GB"/>
        </w:rPr>
        <w:t>Wherefore, O ye faithful friends, it behoveth you all to join ‘Abdu’l-Bahá in self-sacrifice and in service to the Cause of God and thraldom to His divine Threshold.  If ye be aided to attain unto such a supreme bounty, the whole world shall erelong be made the recipient of the effulgent splendours of God, and the longed-for oneness of humanity shall be revealed in the utmost beauty and charm in the midmost heart of the world.  This is the dearest wish of ‘Abdu’l-Bahá!  This is the greatest yearning of them that are faithful!  The Glory of Glories rest upon you</w:t>
      </w:r>
      <w:r w:rsidR="00EF3469" w:rsidRPr="000C6EC6">
        <w:rPr>
          <w:lang w:val="en-GB"/>
        </w:rPr>
        <w:t>.</w:t>
      </w:r>
    </w:p>
    <w:p w14:paraId="0F188B22" w14:textId="77777777" w:rsidR="00482B4E" w:rsidRDefault="00482B4E" w:rsidP="00482B4E">
      <w:pPr>
        <w:keepNext/>
        <w:pBdr>
          <w:bottom w:val="single" w:sz="5" w:space="1" w:color="auto"/>
        </w:pBdr>
        <w:spacing w:before="300" w:after="40"/>
      </w:pPr>
    </w:p>
    <w:p w14:paraId="5F0CF4CF" w14:textId="3B619AD1" w:rsidR="00482B4E" w:rsidRPr="00482B4E" w:rsidRDefault="00482B4E" w:rsidP="00482B4E">
      <w:bookmarkStart w:id="1"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1"/>
    </w:p>
    <w:sectPr w:rsidR="00482B4E" w:rsidRPr="00482B4E" w:rsidSect="00BD5A6B">
      <w:headerReference w:type="even" r:id="rId10"/>
      <w:headerReference w:type="default" r:id="rId11"/>
      <w:pgSz w:w="11906" w:h="16838" w:code="9"/>
      <w:pgMar w:top="1440" w:right="1440" w:bottom="1276"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7BEF" w14:textId="77777777" w:rsidR="00AC2E96" w:rsidRDefault="00AC2E96">
      <w:r>
        <w:separator/>
      </w:r>
    </w:p>
  </w:endnote>
  <w:endnote w:type="continuationSeparator" w:id="0">
    <w:p w14:paraId="099188D3" w14:textId="77777777" w:rsidR="00AC2E96" w:rsidRDefault="00AC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72E5F" w14:textId="77777777" w:rsidR="00AC2E96" w:rsidRDefault="00AC2E96">
      <w:r>
        <w:separator/>
      </w:r>
    </w:p>
  </w:footnote>
  <w:footnote w:type="continuationSeparator" w:id="0">
    <w:p w14:paraId="0F401FD2" w14:textId="77777777" w:rsidR="00AC2E96" w:rsidRDefault="00AC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60518A" w14:paraId="6B313069" w14:textId="77777777" w:rsidTr="0029654B">
      <w:tc>
        <w:tcPr>
          <w:tcW w:w="3080" w:type="dxa"/>
        </w:tcPr>
        <w:p w14:paraId="0C33B946" w14:textId="77777777" w:rsidR="0060518A" w:rsidRDefault="0060518A" w:rsidP="0060518A">
          <w:pPr>
            <w:pStyle w:val="Header"/>
            <w:jc w:val="both"/>
          </w:pPr>
        </w:p>
      </w:tc>
      <w:tc>
        <w:tcPr>
          <w:tcW w:w="3081" w:type="dxa"/>
        </w:tcPr>
        <w:p w14:paraId="37577617" w14:textId="77777777" w:rsidR="0060518A" w:rsidRDefault="0060518A" w:rsidP="0060518A">
          <w:pPr>
            <w:pStyle w:val="Header"/>
            <w:jc w:val="center"/>
          </w:pPr>
          <w:r>
            <w:t xml:space="preserve">Page </w:t>
          </w:r>
          <w:r w:rsidRPr="00F074E0">
            <w:fldChar w:fldCharType="begin"/>
          </w:r>
          <w:r w:rsidRPr="00F074E0">
            <w:instrText xml:space="preserve"> PAGE </w:instrText>
          </w:r>
          <w:r w:rsidRPr="00F074E0">
            <w:fldChar w:fldCharType="separate"/>
          </w:r>
          <w:r>
            <w:t>3</w:t>
          </w:r>
          <w:r w:rsidRPr="00F074E0">
            <w:fldChar w:fldCharType="end"/>
          </w:r>
        </w:p>
      </w:tc>
      <w:tc>
        <w:tcPr>
          <w:tcW w:w="3081" w:type="dxa"/>
        </w:tcPr>
        <w:p w14:paraId="315A2B05" w14:textId="77777777" w:rsidR="0060518A" w:rsidRDefault="0060518A" w:rsidP="0060518A">
          <w:pPr>
            <w:pStyle w:val="Header"/>
            <w:jc w:val="right"/>
          </w:pPr>
        </w:p>
      </w:tc>
    </w:tr>
  </w:tbl>
  <w:p w14:paraId="591B24ED" w14:textId="77777777" w:rsidR="0060518A" w:rsidRDefault="0060518A" w:rsidP="0060518A">
    <w:pPr>
      <w:pStyle w:val="BWCNormal"/>
    </w:pPr>
  </w:p>
  <w:p w14:paraId="667E5F5E" w14:textId="77777777" w:rsidR="0060518A" w:rsidRDefault="00605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863A9B" w14:paraId="473B8CA7" w14:textId="77777777" w:rsidTr="00BA2408">
      <w:tc>
        <w:tcPr>
          <w:tcW w:w="3080" w:type="dxa"/>
        </w:tcPr>
        <w:p w14:paraId="255353B0" w14:textId="049FB802" w:rsidR="00863A9B" w:rsidRDefault="00863A9B" w:rsidP="00863A9B">
          <w:pPr>
            <w:pStyle w:val="Header"/>
            <w:jc w:val="both"/>
          </w:pPr>
        </w:p>
      </w:tc>
      <w:tc>
        <w:tcPr>
          <w:tcW w:w="3081" w:type="dxa"/>
        </w:tcPr>
        <w:p w14:paraId="08BE43A2" w14:textId="4478C7E7" w:rsidR="00863A9B" w:rsidRDefault="002A714E" w:rsidP="00863A9B">
          <w:pPr>
            <w:pStyle w:val="Header"/>
            <w:jc w:val="center"/>
          </w:pPr>
          <w:r>
            <w:t xml:space="preserve">Page </w:t>
          </w:r>
          <w:r w:rsidR="00863A9B" w:rsidRPr="00F074E0">
            <w:fldChar w:fldCharType="begin"/>
          </w:r>
          <w:r w:rsidR="00863A9B" w:rsidRPr="00F074E0">
            <w:instrText xml:space="preserve"> PAGE </w:instrText>
          </w:r>
          <w:r w:rsidR="00863A9B" w:rsidRPr="00F074E0">
            <w:fldChar w:fldCharType="separate"/>
          </w:r>
          <w:r w:rsidR="00863A9B">
            <w:rPr>
              <w:noProof/>
            </w:rPr>
            <w:t>2</w:t>
          </w:r>
          <w:r w:rsidR="00863A9B" w:rsidRPr="00F074E0">
            <w:fldChar w:fldCharType="end"/>
          </w:r>
        </w:p>
      </w:tc>
      <w:tc>
        <w:tcPr>
          <w:tcW w:w="3081" w:type="dxa"/>
        </w:tcPr>
        <w:p w14:paraId="06355647" w14:textId="7E62D4FA" w:rsidR="00863A9B" w:rsidRDefault="00863A9B" w:rsidP="00863A9B">
          <w:pPr>
            <w:pStyle w:val="Header"/>
            <w:jc w:val="right"/>
          </w:pPr>
        </w:p>
      </w:tc>
    </w:tr>
  </w:tbl>
  <w:p w14:paraId="3560545E" w14:textId="77777777" w:rsidR="00863083" w:rsidRDefault="00863083">
    <w:pPr>
      <w:pStyle w:val="BWCNormal"/>
    </w:pPr>
  </w:p>
  <w:p w14:paraId="4B91763C"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evenAndOddHeaders/>
  <w:drawingGridHorizontalSpacing w:val="117"/>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3F0"/>
    <w:rsid w:val="00005B41"/>
    <w:rsid w:val="000072D7"/>
    <w:rsid w:val="00056C1B"/>
    <w:rsid w:val="00060BD9"/>
    <w:rsid w:val="0007037E"/>
    <w:rsid w:val="00071CEA"/>
    <w:rsid w:val="000815E8"/>
    <w:rsid w:val="00081854"/>
    <w:rsid w:val="00083F82"/>
    <w:rsid w:val="000A1187"/>
    <w:rsid w:val="000A55C3"/>
    <w:rsid w:val="000B5772"/>
    <w:rsid w:val="000C6EC6"/>
    <w:rsid w:val="00103FE3"/>
    <w:rsid w:val="00106357"/>
    <w:rsid w:val="00112C45"/>
    <w:rsid w:val="001166E6"/>
    <w:rsid w:val="00125961"/>
    <w:rsid w:val="001328B7"/>
    <w:rsid w:val="001476B4"/>
    <w:rsid w:val="001770D2"/>
    <w:rsid w:val="0019461B"/>
    <w:rsid w:val="001C52EF"/>
    <w:rsid w:val="001D44B0"/>
    <w:rsid w:val="001E279C"/>
    <w:rsid w:val="0020129D"/>
    <w:rsid w:val="00207BA5"/>
    <w:rsid w:val="00241811"/>
    <w:rsid w:val="00253529"/>
    <w:rsid w:val="00284C5E"/>
    <w:rsid w:val="00297D18"/>
    <w:rsid w:val="002A0668"/>
    <w:rsid w:val="002A714E"/>
    <w:rsid w:val="002B23AE"/>
    <w:rsid w:val="002C6C38"/>
    <w:rsid w:val="002D04B6"/>
    <w:rsid w:val="00302DE1"/>
    <w:rsid w:val="00304B69"/>
    <w:rsid w:val="003214F0"/>
    <w:rsid w:val="00355D75"/>
    <w:rsid w:val="00367B8E"/>
    <w:rsid w:val="00375B7C"/>
    <w:rsid w:val="003B16E4"/>
    <w:rsid w:val="003B2BEB"/>
    <w:rsid w:val="003C1D00"/>
    <w:rsid w:val="003D56AE"/>
    <w:rsid w:val="003E4BE5"/>
    <w:rsid w:val="003F1BDB"/>
    <w:rsid w:val="0041238B"/>
    <w:rsid w:val="004307DB"/>
    <w:rsid w:val="00451CD4"/>
    <w:rsid w:val="00471655"/>
    <w:rsid w:val="00482B4E"/>
    <w:rsid w:val="00485362"/>
    <w:rsid w:val="00485A42"/>
    <w:rsid w:val="00494615"/>
    <w:rsid w:val="00521D1E"/>
    <w:rsid w:val="00525200"/>
    <w:rsid w:val="00550A8E"/>
    <w:rsid w:val="005666BE"/>
    <w:rsid w:val="005B4F1A"/>
    <w:rsid w:val="005C7825"/>
    <w:rsid w:val="005D32EF"/>
    <w:rsid w:val="006044F1"/>
    <w:rsid w:val="0060518A"/>
    <w:rsid w:val="0062288F"/>
    <w:rsid w:val="00674043"/>
    <w:rsid w:val="00694C80"/>
    <w:rsid w:val="006D51E6"/>
    <w:rsid w:val="006E275E"/>
    <w:rsid w:val="006E2CC2"/>
    <w:rsid w:val="00727A2D"/>
    <w:rsid w:val="00750F3F"/>
    <w:rsid w:val="00761171"/>
    <w:rsid w:val="00764995"/>
    <w:rsid w:val="0077529B"/>
    <w:rsid w:val="007A07BC"/>
    <w:rsid w:val="007C2E86"/>
    <w:rsid w:val="007F1232"/>
    <w:rsid w:val="007F39F4"/>
    <w:rsid w:val="007F4D46"/>
    <w:rsid w:val="00824016"/>
    <w:rsid w:val="0082517D"/>
    <w:rsid w:val="008463AC"/>
    <w:rsid w:val="00851687"/>
    <w:rsid w:val="00863083"/>
    <w:rsid w:val="00863A9B"/>
    <w:rsid w:val="008911F8"/>
    <w:rsid w:val="0091535F"/>
    <w:rsid w:val="00917352"/>
    <w:rsid w:val="00920232"/>
    <w:rsid w:val="0097106A"/>
    <w:rsid w:val="0097115F"/>
    <w:rsid w:val="00980859"/>
    <w:rsid w:val="00982338"/>
    <w:rsid w:val="00994DB3"/>
    <w:rsid w:val="009A0462"/>
    <w:rsid w:val="009B0C7E"/>
    <w:rsid w:val="009C131F"/>
    <w:rsid w:val="009D2D0E"/>
    <w:rsid w:val="009E7D67"/>
    <w:rsid w:val="00A103B8"/>
    <w:rsid w:val="00A3695E"/>
    <w:rsid w:val="00AA2C81"/>
    <w:rsid w:val="00AB60C1"/>
    <w:rsid w:val="00AC1A49"/>
    <w:rsid w:val="00AC2E96"/>
    <w:rsid w:val="00AC33B9"/>
    <w:rsid w:val="00AD22C2"/>
    <w:rsid w:val="00AD7D32"/>
    <w:rsid w:val="00AE134F"/>
    <w:rsid w:val="00AF342F"/>
    <w:rsid w:val="00AF53F0"/>
    <w:rsid w:val="00B02156"/>
    <w:rsid w:val="00B218A8"/>
    <w:rsid w:val="00B80083"/>
    <w:rsid w:val="00B80D46"/>
    <w:rsid w:val="00B8102A"/>
    <w:rsid w:val="00B8109A"/>
    <w:rsid w:val="00B81762"/>
    <w:rsid w:val="00B951B1"/>
    <w:rsid w:val="00BB388A"/>
    <w:rsid w:val="00BD5A6B"/>
    <w:rsid w:val="00BE23DF"/>
    <w:rsid w:val="00BF3BB7"/>
    <w:rsid w:val="00C20371"/>
    <w:rsid w:val="00C40288"/>
    <w:rsid w:val="00CA6817"/>
    <w:rsid w:val="00CB5723"/>
    <w:rsid w:val="00CC267E"/>
    <w:rsid w:val="00D14DDD"/>
    <w:rsid w:val="00D15898"/>
    <w:rsid w:val="00D36034"/>
    <w:rsid w:val="00D62440"/>
    <w:rsid w:val="00DC0B5B"/>
    <w:rsid w:val="00DC6182"/>
    <w:rsid w:val="00DD2F30"/>
    <w:rsid w:val="00DE13B8"/>
    <w:rsid w:val="00DE74D9"/>
    <w:rsid w:val="00DF737E"/>
    <w:rsid w:val="00E03E15"/>
    <w:rsid w:val="00E059BB"/>
    <w:rsid w:val="00E36405"/>
    <w:rsid w:val="00E61C27"/>
    <w:rsid w:val="00E80F15"/>
    <w:rsid w:val="00E83E6E"/>
    <w:rsid w:val="00EA6C98"/>
    <w:rsid w:val="00EC3950"/>
    <w:rsid w:val="00EE2B6B"/>
    <w:rsid w:val="00EE2F95"/>
    <w:rsid w:val="00EF3469"/>
    <w:rsid w:val="00F10E9E"/>
    <w:rsid w:val="00F33D7E"/>
    <w:rsid w:val="00F734EC"/>
    <w:rsid w:val="00F77319"/>
    <w:rsid w:val="00F85D92"/>
    <w:rsid w:val="00FD2908"/>
    <w:rsid w:val="00FF3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B8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AF53F0"/>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AF53F0"/>
    <w:pPr>
      <w:spacing w:before="240" w:after="720"/>
      <w:ind w:left="4320"/>
    </w:pPr>
  </w:style>
  <w:style w:type="paragraph" w:customStyle="1" w:styleId="BWCGreeting">
    <w:name w:val="BWC Greeting"/>
    <w:basedOn w:val="Normal"/>
    <w:next w:val="BWCBodyText"/>
    <w:qFormat/>
    <w:rsid w:val="00AF53F0"/>
    <w:pPr>
      <w:spacing w:before="480" w:after="240"/>
    </w:pPr>
  </w:style>
  <w:style w:type="paragraph" w:customStyle="1" w:styleId="BWCInternalInfo">
    <w:name w:val="BWC Internal Info"/>
    <w:basedOn w:val="Normal"/>
    <w:qFormat/>
    <w:rsid w:val="00AF53F0"/>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AF53F0"/>
  </w:style>
  <w:style w:type="paragraph" w:customStyle="1" w:styleId="BWCFileInfo">
    <w:name w:val="BWC File Info"/>
    <w:basedOn w:val="Normal"/>
    <w:qFormat/>
    <w:rsid w:val="00AF53F0"/>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AF53F0"/>
    <w:pPr>
      <w:tabs>
        <w:tab w:val="right" w:pos="7747"/>
      </w:tabs>
      <w:spacing w:after="240"/>
    </w:pPr>
  </w:style>
  <w:style w:type="paragraph" w:customStyle="1" w:styleId="BWCSignature">
    <w:name w:val="BWC Signature"/>
    <w:basedOn w:val="BWCClosing"/>
    <w:next w:val="BWCNormal"/>
    <w:qFormat/>
    <w:rsid w:val="00AF53F0"/>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paragraph" w:styleId="BalloonText">
    <w:name w:val="Balloon Text"/>
    <w:basedOn w:val="Normal"/>
    <w:link w:val="BalloonTextChar"/>
    <w:semiHidden/>
    <w:unhideWhenUsed/>
    <w:rsid w:val="00375B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5B7C"/>
    <w:rPr>
      <w:rFonts w:ascii="Segoe UI" w:hAnsi="Segoe UI" w:cs="Segoe UI"/>
      <w:w w:val="102"/>
      <w:kern w:val="20"/>
      <w:sz w:val="18"/>
      <w:szCs w:val="18"/>
    </w:rPr>
  </w:style>
  <w:style w:type="character" w:customStyle="1" w:styleId="HeaderChar">
    <w:name w:val="Header Char"/>
    <w:basedOn w:val="DefaultParagraphFont"/>
    <w:link w:val="Header"/>
    <w:uiPriority w:val="99"/>
    <w:rsid w:val="00863A9B"/>
    <w:rPr>
      <w:rFonts w:ascii="Times Ext Roman" w:hAnsi="Times Ext Roman" w:cs="Times Ext Roman"/>
      <w:w w:val="102"/>
      <w:kern w:val="20"/>
      <w:sz w:val="23"/>
      <w:szCs w:val="23"/>
    </w:rPr>
  </w:style>
  <w:style w:type="table" w:styleId="TableGrid">
    <w:name w:val="Table Grid"/>
    <w:basedOn w:val="TableNormal"/>
    <w:rsid w:val="0086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B16E4"/>
    <w:rPr>
      <w:color w:val="0000FF" w:themeColor="hyperlink"/>
      <w:u w:val="single"/>
    </w:rPr>
  </w:style>
  <w:style w:type="character" w:customStyle="1" w:styleId="UnresolvedMention1">
    <w:name w:val="Unresolved Mention1"/>
    <w:basedOn w:val="DefaultParagraphFont"/>
    <w:uiPriority w:val="99"/>
    <w:semiHidden/>
    <w:unhideWhenUsed/>
    <w:rsid w:val="003B16E4"/>
    <w:rPr>
      <w:color w:val="605E5C"/>
      <w:shd w:val="clear" w:color="auto" w:fill="E1DFDD"/>
    </w:rPr>
  </w:style>
  <w:style w:type="paragraph" w:customStyle="1" w:styleId="ZF1">
    <w:name w:val="ZF1"/>
    <w:rsid w:val="00BD5A6B"/>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5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C912-EC5C-4300-9EBF-BD2013B3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2021-11-24T12:30:00Z</dcterms:created>
  <dcterms:modified xsi:type="dcterms:W3CDTF">2021-12-19T10:53:00Z</dcterms:modified>
</cp:coreProperties>
</file>