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67A0" w14:textId="6D3FD8C2" w:rsidR="00C8032C" w:rsidRPr="00180423" w:rsidRDefault="00C8032C" w:rsidP="005E560B">
      <w:pPr>
        <w:pStyle w:val="BWCNormal"/>
      </w:pPr>
    </w:p>
    <w:p w14:paraId="741EAF5F" w14:textId="77777777" w:rsidR="00350FA4" w:rsidRPr="005E560B" w:rsidRDefault="00350FA4" w:rsidP="005E560B">
      <w:pPr>
        <w:pStyle w:val="BWCNormal"/>
      </w:pPr>
    </w:p>
    <w:p w14:paraId="583ACFA3" w14:textId="77777777" w:rsidR="00350FA4" w:rsidRPr="00180423" w:rsidRDefault="00350FA4" w:rsidP="00350FA4">
      <w:pPr>
        <w:pStyle w:val="BWCNormal"/>
      </w:pPr>
    </w:p>
    <w:p w14:paraId="633C916E" w14:textId="77777777" w:rsidR="00350FA4" w:rsidRPr="00180423" w:rsidRDefault="00350FA4" w:rsidP="00350FA4">
      <w:pPr>
        <w:pStyle w:val="BWCNormal"/>
      </w:pPr>
    </w:p>
    <w:p w14:paraId="25A41469" w14:textId="3DCAA8DF" w:rsidR="00350FA4" w:rsidRPr="00180423" w:rsidRDefault="00C8032C" w:rsidP="00350FA4">
      <w:pPr>
        <w:pStyle w:val="BWCDate"/>
      </w:pPr>
      <w:r w:rsidRPr="00180423">
        <w:t>Riḍván 2024</w:t>
      </w:r>
    </w:p>
    <w:p w14:paraId="22AFC5C1" w14:textId="77777777" w:rsidR="00350FA4" w:rsidRPr="00180423" w:rsidRDefault="00350FA4" w:rsidP="00350FA4">
      <w:pPr>
        <w:pStyle w:val="BWCNormal"/>
      </w:pPr>
    </w:p>
    <w:p w14:paraId="4C7533BA" w14:textId="77777777" w:rsidR="00A23B32" w:rsidRDefault="00A23B32" w:rsidP="00350FA4">
      <w:pPr>
        <w:pStyle w:val="BWCNormal"/>
      </w:pPr>
    </w:p>
    <w:p w14:paraId="48C44DB8" w14:textId="77777777" w:rsidR="002C0F5D" w:rsidRPr="00180423" w:rsidRDefault="002C0F5D" w:rsidP="00350FA4">
      <w:pPr>
        <w:pStyle w:val="BWCNormal"/>
      </w:pPr>
    </w:p>
    <w:p w14:paraId="6620C6C6" w14:textId="77777777" w:rsidR="006D707D" w:rsidRPr="00180423" w:rsidRDefault="006D707D" w:rsidP="00350FA4">
      <w:pPr>
        <w:pStyle w:val="BWCNormal"/>
      </w:pPr>
    </w:p>
    <w:p w14:paraId="127683CE" w14:textId="4BC34A2B" w:rsidR="00350FA4" w:rsidRPr="00180423" w:rsidRDefault="00E4043B" w:rsidP="00350FA4">
      <w:pPr>
        <w:pStyle w:val="BWCAddress"/>
      </w:pPr>
      <w:bookmarkStart w:id="0" w:name="zAddrTo"/>
      <w:r>
        <w:t>To the Bahá’ís of the World</w:t>
      </w:r>
      <w:bookmarkEnd w:id="0"/>
    </w:p>
    <w:p w14:paraId="67AB428F" w14:textId="74B03FD1" w:rsidR="00350FA4" w:rsidRPr="00180423" w:rsidRDefault="00E4043B" w:rsidP="00350FA4">
      <w:pPr>
        <w:pStyle w:val="BWCGreeting"/>
      </w:pPr>
      <w:bookmarkStart w:id="1" w:name="zGreeting"/>
      <w:r>
        <w:t>Dearly loved Friends,</w:t>
      </w:r>
      <w:bookmarkEnd w:id="1"/>
    </w:p>
    <w:p w14:paraId="559EA515" w14:textId="28B82121" w:rsidR="00B20E6A" w:rsidRPr="00180423" w:rsidRDefault="00CB1F4D" w:rsidP="00D776F1">
      <w:pPr>
        <w:pStyle w:val="BWCBodyText"/>
      </w:pPr>
      <w:r w:rsidRPr="00180423">
        <w:t xml:space="preserve">Two years of </w:t>
      </w:r>
      <w:r w:rsidR="00D776F1" w:rsidRPr="00180423">
        <w:t>a formidable nine-year endeavour have sped by.  T</w:t>
      </w:r>
      <w:r w:rsidR="009D08B6" w:rsidRPr="00180423">
        <w:t xml:space="preserve">he friends of God have taken </w:t>
      </w:r>
      <w:r w:rsidR="00B14681" w:rsidRPr="00180423">
        <w:t xml:space="preserve">its objectives </w:t>
      </w:r>
      <w:r w:rsidR="00DA7EDA" w:rsidRPr="00180423">
        <w:t xml:space="preserve">firmly </w:t>
      </w:r>
      <w:r w:rsidR="009D08B6" w:rsidRPr="00180423">
        <w:t>to heart</w:t>
      </w:r>
      <w:r w:rsidR="0009360B" w:rsidRPr="00180423">
        <w:t xml:space="preserve">.  </w:t>
      </w:r>
      <w:r w:rsidR="002C5DD7" w:rsidRPr="00180423">
        <w:t xml:space="preserve">Across the </w:t>
      </w:r>
      <w:r w:rsidR="001B25E0" w:rsidRPr="00180423">
        <w:t>Bahá’í world</w:t>
      </w:r>
      <w:r w:rsidR="002C5DD7" w:rsidRPr="00180423">
        <w:t xml:space="preserve"> </w:t>
      </w:r>
      <w:r w:rsidR="003F7579" w:rsidRPr="00180423">
        <w:t>there is</w:t>
      </w:r>
      <w:r w:rsidR="002C5DD7" w:rsidRPr="00180423">
        <w:t xml:space="preserve"> a</w:t>
      </w:r>
      <w:r w:rsidR="009F392D" w:rsidRPr="00180423">
        <w:t>n increased</w:t>
      </w:r>
      <w:r w:rsidR="002C5DD7" w:rsidRPr="00180423">
        <w:t xml:space="preserve"> depth of understanding about what is required </w:t>
      </w:r>
      <w:r w:rsidR="00396870" w:rsidRPr="00180423">
        <w:t xml:space="preserve">to further extend </w:t>
      </w:r>
      <w:r w:rsidR="008B41D1">
        <w:t xml:space="preserve">the process of </w:t>
      </w:r>
      <w:r w:rsidR="00396870" w:rsidRPr="00180423">
        <w:t>community</w:t>
      </w:r>
      <w:r w:rsidR="008B41D1">
        <w:t xml:space="preserve"> </w:t>
      </w:r>
      <w:r w:rsidR="00396870" w:rsidRPr="00180423">
        <w:t xml:space="preserve">building and effect </w:t>
      </w:r>
      <w:r w:rsidR="00894EB7" w:rsidRPr="00180423">
        <w:t>profound</w:t>
      </w:r>
      <w:r w:rsidR="00396870" w:rsidRPr="00180423">
        <w:t xml:space="preserve"> </w:t>
      </w:r>
      <w:r w:rsidR="004204F4" w:rsidRPr="00180423">
        <w:t>social transformation</w:t>
      </w:r>
      <w:r w:rsidR="00396870" w:rsidRPr="00180423">
        <w:t xml:space="preserve">.  </w:t>
      </w:r>
      <w:r w:rsidR="002C5DD7" w:rsidRPr="00180423">
        <w:t xml:space="preserve">But </w:t>
      </w:r>
      <w:r w:rsidR="00B15E22" w:rsidRPr="00180423">
        <w:t>wi</w:t>
      </w:r>
      <w:r w:rsidR="009B6C4D" w:rsidRPr="00180423">
        <w:t>th every passing day</w:t>
      </w:r>
      <w:r w:rsidR="00B15E22" w:rsidRPr="00180423">
        <w:t>,</w:t>
      </w:r>
      <w:r w:rsidR="009B6C4D" w:rsidRPr="00180423">
        <w:t xml:space="preserve"> </w:t>
      </w:r>
      <w:r w:rsidR="00047796" w:rsidRPr="00180423">
        <w:t>we see</w:t>
      </w:r>
      <w:r w:rsidR="009B6C4D" w:rsidRPr="00180423">
        <w:t xml:space="preserve"> </w:t>
      </w:r>
      <w:r w:rsidR="002C5DD7" w:rsidRPr="00180423">
        <w:t xml:space="preserve">too </w:t>
      </w:r>
      <w:r w:rsidR="009B6C4D" w:rsidRPr="00180423">
        <w:t xml:space="preserve">the condition of the world grow more </w:t>
      </w:r>
      <w:r w:rsidR="00F911F0" w:rsidRPr="00180423">
        <w:t xml:space="preserve">desperate, its divisions more severe.  </w:t>
      </w:r>
      <w:r w:rsidR="0061749A" w:rsidRPr="00180423">
        <w:t xml:space="preserve">The </w:t>
      </w:r>
      <w:r w:rsidR="00576726" w:rsidRPr="00180423">
        <w:t>escalating</w:t>
      </w:r>
      <w:r w:rsidR="0061749A" w:rsidRPr="00180423">
        <w:t xml:space="preserve"> tensions </w:t>
      </w:r>
      <w:r w:rsidR="003F7579" w:rsidRPr="00180423">
        <w:t>within societies and between nations</w:t>
      </w:r>
      <w:r w:rsidR="00BB4A16" w:rsidRPr="00180423">
        <w:t xml:space="preserve"> affect peoples and places in a </w:t>
      </w:r>
      <w:proofErr w:type="gramStart"/>
      <w:r w:rsidR="00BB4A16" w:rsidRPr="00180423">
        <w:t>myriad ways</w:t>
      </w:r>
      <w:proofErr w:type="gramEnd"/>
      <w:r w:rsidR="000D7340" w:rsidRPr="00180423">
        <w:t>.</w:t>
      </w:r>
    </w:p>
    <w:p w14:paraId="43A4C337" w14:textId="77777777" w:rsidR="00B20E6A" w:rsidRPr="00180423" w:rsidRDefault="00B20E6A" w:rsidP="00E438C3">
      <w:pPr>
        <w:pStyle w:val="BWCBodyText"/>
      </w:pPr>
    </w:p>
    <w:p w14:paraId="30256827" w14:textId="1EA30192" w:rsidR="00350FA4" w:rsidRPr="008866FB" w:rsidRDefault="000D7340" w:rsidP="00E438C3">
      <w:pPr>
        <w:pStyle w:val="BWCBodyText"/>
        <w:rPr>
          <w:lang w:val="en-US"/>
        </w:rPr>
      </w:pPr>
      <w:r w:rsidRPr="00180423">
        <w:t>This demands from every conscientious soul a response.</w:t>
      </w:r>
      <w:r w:rsidR="00B20E6A" w:rsidRPr="00180423">
        <w:t xml:space="preserve">  We are all too aware that the community of the Greatest Name </w:t>
      </w:r>
      <w:r w:rsidR="000A0213" w:rsidRPr="00180423">
        <w:t>cannot expect to be un</w:t>
      </w:r>
      <w:r w:rsidR="00D6533E" w:rsidRPr="00180423">
        <w:t>affect</w:t>
      </w:r>
      <w:r w:rsidR="000A0213" w:rsidRPr="00180423">
        <w:t>ed by the travails of society</w:t>
      </w:r>
      <w:r w:rsidR="00D776F1" w:rsidRPr="00180423">
        <w:t>.  Yet,</w:t>
      </w:r>
      <w:r w:rsidR="000A0213" w:rsidRPr="00180423">
        <w:t xml:space="preserve"> though it is affected by the</w:t>
      </w:r>
      <w:r w:rsidR="008B41D1">
        <w:t>se travails</w:t>
      </w:r>
      <w:r w:rsidR="000A0213" w:rsidRPr="00180423">
        <w:t xml:space="preserve">, it </w:t>
      </w:r>
      <w:r w:rsidR="002E3D54" w:rsidRPr="00180423">
        <w:t>is not confused by them</w:t>
      </w:r>
      <w:r w:rsidR="00D776F1" w:rsidRPr="00180423">
        <w:t>;</w:t>
      </w:r>
      <w:r w:rsidR="002E3D54" w:rsidRPr="00180423">
        <w:t xml:space="preserve"> </w:t>
      </w:r>
      <w:r w:rsidR="00D776F1" w:rsidRPr="00180423">
        <w:t>i</w:t>
      </w:r>
      <w:r w:rsidR="002E3D54" w:rsidRPr="00180423">
        <w:t xml:space="preserve">t </w:t>
      </w:r>
      <w:r w:rsidR="00D6533E" w:rsidRPr="00180423">
        <w:t>is</w:t>
      </w:r>
      <w:r w:rsidR="002E3D54" w:rsidRPr="00180423">
        <w:t xml:space="preserve"> </w:t>
      </w:r>
      <w:r w:rsidR="00030ED5" w:rsidRPr="00180423">
        <w:t>sadden</w:t>
      </w:r>
      <w:r w:rsidR="002E3D54" w:rsidRPr="00180423">
        <w:t xml:space="preserve">ed by humanity’s </w:t>
      </w:r>
      <w:r w:rsidR="00030ED5" w:rsidRPr="00180423">
        <w:t>sufferings</w:t>
      </w:r>
      <w:r w:rsidR="002E3D54" w:rsidRPr="00180423">
        <w:t>, but not paraly</w:t>
      </w:r>
      <w:r w:rsidR="008F2B15">
        <w:t>s</w:t>
      </w:r>
      <w:r w:rsidR="002E3D54" w:rsidRPr="00180423">
        <w:t xml:space="preserve">ed by </w:t>
      </w:r>
      <w:r w:rsidR="00D6533E" w:rsidRPr="00180423">
        <w:t>them</w:t>
      </w:r>
      <w:r w:rsidR="002E3D54" w:rsidRPr="00180423">
        <w:t xml:space="preserve">.  </w:t>
      </w:r>
      <w:r w:rsidR="00030ED5" w:rsidRPr="00180423">
        <w:t>Heartfelt</w:t>
      </w:r>
      <w:r w:rsidR="005D1A5C" w:rsidRPr="00180423">
        <w:t xml:space="preserve"> concern must prompt sustained effort to build communities that offer hope in place of despair</w:t>
      </w:r>
      <w:r w:rsidR="00D776F1" w:rsidRPr="00180423">
        <w:t>, unity in place of conflict.</w:t>
      </w:r>
    </w:p>
    <w:p w14:paraId="44BABAB7" w14:textId="77777777" w:rsidR="0061749A" w:rsidRPr="00180423" w:rsidRDefault="0061749A" w:rsidP="0061749A">
      <w:pPr>
        <w:pStyle w:val="BWCBodyText"/>
      </w:pPr>
    </w:p>
    <w:p w14:paraId="378712ED" w14:textId="73873C3A" w:rsidR="00123972" w:rsidRPr="00180423" w:rsidRDefault="00123972" w:rsidP="0080006E">
      <w:pPr>
        <w:pStyle w:val="BWCBodyText"/>
      </w:pPr>
      <w:r w:rsidRPr="00180423">
        <w:t xml:space="preserve">Shoghi Effendi </w:t>
      </w:r>
      <w:r w:rsidR="00030ED5" w:rsidRPr="00180423">
        <w:t>described</w:t>
      </w:r>
      <w:r w:rsidRPr="00180423">
        <w:t xml:space="preserve"> clearly how a process of “progressive deterioration in human affairs” </w:t>
      </w:r>
      <w:r w:rsidR="008B41D1">
        <w:t xml:space="preserve">is </w:t>
      </w:r>
      <w:r w:rsidRPr="00180423">
        <w:t>occurr</w:t>
      </w:r>
      <w:r w:rsidR="008B41D1">
        <w:t>ing</w:t>
      </w:r>
      <w:r w:rsidRPr="00180423">
        <w:t xml:space="preserve"> in parallel with another process</w:t>
      </w:r>
      <w:r w:rsidR="006151A7" w:rsidRPr="00180423">
        <w:t>,</w:t>
      </w:r>
      <w:r w:rsidRPr="00180423">
        <w:t xml:space="preserve"> a process of integration, through which the “Ark of human salvation”</w:t>
      </w:r>
      <w:r w:rsidR="00130C24">
        <w:t>,</w:t>
      </w:r>
      <w:r w:rsidR="006151A7" w:rsidRPr="00180423">
        <w:t xml:space="preserve"> </w:t>
      </w:r>
      <w:r w:rsidRPr="00180423">
        <w:t>society’s “ultimate haven”</w:t>
      </w:r>
      <w:r w:rsidR="00130C24">
        <w:t>, is being built up</w:t>
      </w:r>
      <w:r w:rsidRPr="00180423">
        <w:t xml:space="preserve">. </w:t>
      </w:r>
      <w:r w:rsidR="00AB79C8">
        <w:t xml:space="preserve"> </w:t>
      </w:r>
      <w:r w:rsidR="008B41D1">
        <w:t>W</w:t>
      </w:r>
      <w:r w:rsidRPr="00180423">
        <w:t>e rejoice to see</w:t>
      </w:r>
      <w:r w:rsidR="008B41D1">
        <w:t>, i</w:t>
      </w:r>
      <w:r w:rsidR="008B41D1" w:rsidRPr="00180423">
        <w:t>n every country and region</w:t>
      </w:r>
      <w:r w:rsidR="008B41D1">
        <w:t>,</w:t>
      </w:r>
      <w:r w:rsidR="008B41D1" w:rsidRPr="00180423">
        <w:t xml:space="preserve"> </w:t>
      </w:r>
      <w:r w:rsidRPr="00180423">
        <w:t xml:space="preserve">true practitioners of peace </w:t>
      </w:r>
      <w:r w:rsidR="008B41D1">
        <w:t xml:space="preserve">occupied </w:t>
      </w:r>
      <w:r w:rsidR="001F2913">
        <w:t>with</w:t>
      </w:r>
      <w:r w:rsidR="008B41D1">
        <w:t xml:space="preserve"> </w:t>
      </w:r>
      <w:r w:rsidRPr="00180423">
        <w:t xml:space="preserve">building this haven. </w:t>
      </w:r>
      <w:r w:rsidR="00AB79C8">
        <w:t xml:space="preserve"> </w:t>
      </w:r>
      <w:r w:rsidRPr="00180423">
        <w:t xml:space="preserve">We see </w:t>
      </w:r>
      <w:r w:rsidR="00030ED5" w:rsidRPr="00180423">
        <w:t>it</w:t>
      </w:r>
      <w:r w:rsidRPr="00180423">
        <w:t xml:space="preserve"> in every account of a heart being enkindled with the love of God, a family opening up its home to </w:t>
      </w:r>
      <w:r w:rsidR="005525EA" w:rsidRPr="00180423">
        <w:t>new friends</w:t>
      </w:r>
      <w:r w:rsidRPr="00180423">
        <w:t xml:space="preserve">, </w:t>
      </w:r>
      <w:r w:rsidR="005525EA" w:rsidRPr="00180423">
        <w:t>collaborators</w:t>
      </w:r>
      <w:r w:rsidRPr="00180423">
        <w:t xml:space="preserve"> drawing on Bahá’u’lláh’s teachings to address a social problem, a community strengthening </w:t>
      </w:r>
      <w:r w:rsidR="00030ED5" w:rsidRPr="00180423">
        <w:t>a culture</w:t>
      </w:r>
      <w:r w:rsidRPr="00180423">
        <w:t xml:space="preserve"> of mutual support, a neighbourhood or village learning to initiate and sustain the actions necessary for its own spiritual and material progress, a locality being blessed with the emergence of a new Spiritual Assembly.</w:t>
      </w:r>
    </w:p>
    <w:p w14:paraId="6C114766" w14:textId="77777777" w:rsidR="00123972" w:rsidRPr="00180423" w:rsidRDefault="00123972" w:rsidP="00123972">
      <w:pPr>
        <w:pStyle w:val="BWCBodyText"/>
      </w:pPr>
    </w:p>
    <w:p w14:paraId="3E05DBA8" w14:textId="208A195A" w:rsidR="00532CD2" w:rsidRPr="00180423" w:rsidRDefault="00E3004A" w:rsidP="0061749A">
      <w:pPr>
        <w:pStyle w:val="BWCBodyText"/>
      </w:pPr>
      <w:r w:rsidRPr="00180423">
        <w:t>T</w:t>
      </w:r>
      <w:r w:rsidR="00D52B25" w:rsidRPr="00180423">
        <w:t>he</w:t>
      </w:r>
      <w:r w:rsidR="00EC5B50" w:rsidRPr="00180423">
        <w:t xml:space="preserve"> methods and instruments of the Plan </w:t>
      </w:r>
      <w:r w:rsidR="00D52B25" w:rsidRPr="00180423">
        <w:t>allow</w:t>
      </w:r>
      <w:r w:rsidR="00EC5B50" w:rsidRPr="00180423">
        <w:t xml:space="preserve"> every soul to </w:t>
      </w:r>
      <w:r w:rsidR="001F2913">
        <w:t>contribute</w:t>
      </w:r>
      <w:r w:rsidR="00EC5B50" w:rsidRPr="00180423">
        <w:t xml:space="preserve"> </w:t>
      </w:r>
      <w:r w:rsidR="00047796" w:rsidRPr="00180423">
        <w:t>a</w:t>
      </w:r>
      <w:r w:rsidR="00EC5B50" w:rsidRPr="00180423">
        <w:t xml:space="preserve"> share of what humanity needs</w:t>
      </w:r>
      <w:r w:rsidRPr="00180423">
        <w:t xml:space="preserve"> in this day</w:t>
      </w:r>
      <w:r w:rsidR="00EC5B50" w:rsidRPr="00180423">
        <w:t xml:space="preserve">. </w:t>
      </w:r>
      <w:r w:rsidRPr="00180423">
        <w:t xml:space="preserve"> </w:t>
      </w:r>
      <w:r w:rsidR="00EC5B50" w:rsidRPr="00180423">
        <w:t xml:space="preserve">Far from </w:t>
      </w:r>
      <w:r w:rsidR="001F2913">
        <w:t>offer</w:t>
      </w:r>
      <w:r w:rsidR="001D187D" w:rsidRPr="00180423">
        <w:t>ing</w:t>
      </w:r>
      <w:r w:rsidR="00EC5B50" w:rsidRPr="00180423">
        <w:t xml:space="preserve"> a temporary </w:t>
      </w:r>
      <w:r w:rsidR="006665D1" w:rsidRPr="00180423">
        <w:t xml:space="preserve">salve for the ills of the </w:t>
      </w:r>
      <w:r w:rsidRPr="00180423">
        <w:t>moment</w:t>
      </w:r>
      <w:r w:rsidR="00EC5B50" w:rsidRPr="00180423">
        <w:t xml:space="preserve">, the </w:t>
      </w:r>
      <w:r w:rsidR="001D187D" w:rsidRPr="00180423">
        <w:t>prosecution of</w:t>
      </w:r>
      <w:r w:rsidR="00EC5B50" w:rsidRPr="00180423">
        <w:t xml:space="preserve"> the Plan </w:t>
      </w:r>
      <w:r w:rsidR="001D187D" w:rsidRPr="00180423">
        <w:t>is</w:t>
      </w:r>
      <w:r w:rsidR="00EC5B50" w:rsidRPr="00180423">
        <w:t xml:space="preserve"> the means by which long-term, constructive processes, unfolding over generations, are being set in motion in every society.</w:t>
      </w:r>
      <w:r w:rsidRPr="00180423">
        <w:t xml:space="preserve">  </w:t>
      </w:r>
      <w:r w:rsidR="009F4ABD">
        <w:t xml:space="preserve">All of this points to an </w:t>
      </w:r>
      <w:r w:rsidR="00952D0F">
        <w:t>urgent,</w:t>
      </w:r>
      <w:r w:rsidR="009477E7" w:rsidRPr="00180423">
        <w:t xml:space="preserve"> inescapable</w:t>
      </w:r>
      <w:r w:rsidR="009F4ABD">
        <w:t xml:space="preserve"> co</w:t>
      </w:r>
      <w:r w:rsidR="00F80EDF">
        <w:t>n</w:t>
      </w:r>
      <w:r w:rsidR="009F4ABD">
        <w:t>clusion</w:t>
      </w:r>
      <w:r w:rsidR="009477E7" w:rsidRPr="00180423">
        <w:t xml:space="preserve">:  There must be a sustained, rapid rise in the </w:t>
      </w:r>
      <w:r w:rsidR="00576726" w:rsidRPr="00180423">
        <w:t>number of those committing their time, their energ</w:t>
      </w:r>
      <w:r w:rsidR="00952D0F">
        <w:t>y</w:t>
      </w:r>
      <w:r w:rsidR="00576726" w:rsidRPr="00180423">
        <w:t xml:space="preserve">, their </w:t>
      </w:r>
      <w:r w:rsidR="00030ED5" w:rsidRPr="00180423">
        <w:t xml:space="preserve">concentration </w:t>
      </w:r>
      <w:r w:rsidR="00576726" w:rsidRPr="00180423">
        <w:t>to the success of this work.</w:t>
      </w:r>
    </w:p>
    <w:p w14:paraId="61CBD761" w14:textId="77777777" w:rsidR="00706B7E" w:rsidRPr="00180423" w:rsidRDefault="00706B7E" w:rsidP="0061749A">
      <w:pPr>
        <w:pStyle w:val="BWCBodyText"/>
      </w:pPr>
    </w:p>
    <w:p w14:paraId="6AC24C7A" w14:textId="06925FBF" w:rsidR="00576726" w:rsidRPr="00180423" w:rsidRDefault="00576726" w:rsidP="00D776F1">
      <w:pPr>
        <w:pStyle w:val="BWCBodyText"/>
      </w:pPr>
      <w:r w:rsidRPr="00180423">
        <w:t xml:space="preserve">Where else but in Bahá’u’lláh’s </w:t>
      </w:r>
      <w:r w:rsidR="006A4BC8" w:rsidRPr="00180423">
        <w:t>principle</w:t>
      </w:r>
      <w:r w:rsidRPr="00180423">
        <w:t xml:space="preserve"> of the oneness of humankind can the world find </w:t>
      </w:r>
      <w:r w:rsidR="00982009" w:rsidRPr="00180423">
        <w:t xml:space="preserve">a vision </w:t>
      </w:r>
      <w:r w:rsidR="00D776F1" w:rsidRPr="00180423">
        <w:t>broad</w:t>
      </w:r>
      <w:r w:rsidR="00982009" w:rsidRPr="00180423">
        <w:t xml:space="preserve"> enough to unite all its diverse elements?  How else but by translating that vision into an order based on unity in diversity can the world heal the social fractures that divide</w:t>
      </w:r>
      <w:r w:rsidR="006A4BC8" w:rsidRPr="00180423">
        <w:t xml:space="preserve"> it</w:t>
      </w:r>
      <w:r w:rsidR="00982009" w:rsidRPr="00180423">
        <w:t xml:space="preserve">?  </w:t>
      </w:r>
      <w:r w:rsidR="00BE2E23" w:rsidRPr="00180423">
        <w:t xml:space="preserve">Who else can be the </w:t>
      </w:r>
      <w:r w:rsidR="00CE2833" w:rsidRPr="00180423">
        <w:t>leaven</w:t>
      </w:r>
      <w:r w:rsidR="00BE2E23" w:rsidRPr="00180423">
        <w:t xml:space="preserve"> through which the peoples of the world can </w:t>
      </w:r>
      <w:r w:rsidR="003E1337" w:rsidRPr="00180423">
        <w:t xml:space="preserve">discover a new way of life, a pathway to enduring peace?  </w:t>
      </w:r>
      <w:r w:rsidR="00ED0C47" w:rsidRPr="00180423">
        <w:t xml:space="preserve">Extend </w:t>
      </w:r>
      <w:r w:rsidR="00D776F1" w:rsidRPr="00180423">
        <w:t xml:space="preserve">then to everyone </w:t>
      </w:r>
      <w:r w:rsidR="00ED0C47" w:rsidRPr="00180423">
        <w:t>the hand of friendship, of common endeavour, of shared service, of collective learning</w:t>
      </w:r>
      <w:r w:rsidR="009F4ABD">
        <w:t xml:space="preserve">, </w:t>
      </w:r>
      <w:r w:rsidR="00A3122F" w:rsidRPr="00180423">
        <w:t>and advance as one.</w:t>
      </w:r>
    </w:p>
    <w:p w14:paraId="104E1795" w14:textId="77777777" w:rsidR="00576726" w:rsidRPr="00180423" w:rsidRDefault="00576726" w:rsidP="0061749A">
      <w:pPr>
        <w:pStyle w:val="BWCBodyText"/>
      </w:pPr>
    </w:p>
    <w:p w14:paraId="43215F64" w14:textId="4AA0C806" w:rsidR="00510076" w:rsidRPr="00180423" w:rsidRDefault="00A95485" w:rsidP="00E05A50">
      <w:pPr>
        <w:pStyle w:val="BWCBodyText"/>
      </w:pPr>
      <w:r w:rsidRPr="00180423">
        <w:lastRenderedPageBreak/>
        <w:t xml:space="preserve">We are conscious </w:t>
      </w:r>
      <w:r w:rsidR="006A4BC8" w:rsidRPr="00180423">
        <w:t xml:space="preserve">of </w:t>
      </w:r>
      <w:r w:rsidR="00DE6068" w:rsidRPr="00180423">
        <w:t xml:space="preserve">how much vibrancy and strength </w:t>
      </w:r>
      <w:r w:rsidR="00882662" w:rsidRPr="00180423">
        <w:t xml:space="preserve">is generated </w:t>
      </w:r>
      <w:r w:rsidR="00F91D60" w:rsidRPr="00180423">
        <w:t xml:space="preserve">in any society </w:t>
      </w:r>
      <w:r w:rsidR="00882662" w:rsidRPr="00180423">
        <w:t>by</w:t>
      </w:r>
      <w:r w:rsidR="00F91D60" w:rsidRPr="00180423">
        <w:t xml:space="preserve"> its</w:t>
      </w:r>
      <w:r w:rsidR="00DE6068" w:rsidRPr="00180423">
        <w:t xml:space="preserve"> youth </w:t>
      </w:r>
      <w:r w:rsidR="00882662" w:rsidRPr="00180423">
        <w:t>being</w:t>
      </w:r>
      <w:r w:rsidR="00DE6068" w:rsidRPr="00180423">
        <w:t xml:space="preserve"> awakened </w:t>
      </w:r>
      <w:r w:rsidR="00D439C8" w:rsidRPr="00180423">
        <w:t>to the vision of Bahá’u’lláh</w:t>
      </w:r>
      <w:r w:rsidR="00510076" w:rsidRPr="00180423">
        <w:t xml:space="preserve"> and</w:t>
      </w:r>
      <w:r w:rsidR="00850F6A" w:rsidRPr="00180423">
        <w:t xml:space="preserve"> becoming protagonists of the Plan</w:t>
      </w:r>
      <w:r w:rsidR="00D439C8" w:rsidRPr="00180423">
        <w:t xml:space="preserve">.  </w:t>
      </w:r>
      <w:r w:rsidR="004E3B44" w:rsidRPr="00180423">
        <w:t>And so, w</w:t>
      </w:r>
      <w:r w:rsidR="00434F7D" w:rsidRPr="00180423">
        <w:t xml:space="preserve">ith what immense kindliness, courage, and complete reliance on God must Bahá’í </w:t>
      </w:r>
      <w:r w:rsidR="00B23F57" w:rsidRPr="00180423">
        <w:t>youth</w:t>
      </w:r>
      <w:r w:rsidR="00434F7D" w:rsidRPr="00180423">
        <w:t xml:space="preserve"> resolve to </w:t>
      </w:r>
      <w:r w:rsidR="001D1EAA" w:rsidRPr="00180423">
        <w:t>reach out to</w:t>
      </w:r>
      <w:r w:rsidR="00434F7D" w:rsidRPr="00180423">
        <w:t xml:space="preserve"> </w:t>
      </w:r>
      <w:r w:rsidR="00B23F57" w:rsidRPr="00180423">
        <w:t>their peers</w:t>
      </w:r>
      <w:r w:rsidR="00434F7D" w:rsidRPr="00180423">
        <w:t xml:space="preserve"> </w:t>
      </w:r>
      <w:r w:rsidR="001D1EAA" w:rsidRPr="00180423">
        <w:t xml:space="preserve">and </w:t>
      </w:r>
      <w:r w:rsidR="00ED6915" w:rsidRPr="00180423">
        <w:t xml:space="preserve">bring </w:t>
      </w:r>
      <w:r w:rsidR="001D1EAA" w:rsidRPr="00180423">
        <w:t xml:space="preserve">them </w:t>
      </w:r>
      <w:r w:rsidR="00E05A50" w:rsidRPr="00180423">
        <w:t>into this work</w:t>
      </w:r>
      <w:r w:rsidR="001D1EAA" w:rsidRPr="00180423">
        <w:t xml:space="preserve">! </w:t>
      </w:r>
      <w:r w:rsidR="00ED6915" w:rsidRPr="00180423">
        <w:t xml:space="preserve"> </w:t>
      </w:r>
      <w:r w:rsidR="00B31C96" w:rsidRPr="00180423">
        <w:t>All must surge, but the youth must soar.</w:t>
      </w:r>
    </w:p>
    <w:p w14:paraId="4CA436D0" w14:textId="77777777" w:rsidR="00510076" w:rsidRPr="00180423" w:rsidRDefault="00510076" w:rsidP="00D439C8">
      <w:pPr>
        <w:pStyle w:val="BWCBodyText"/>
      </w:pPr>
    </w:p>
    <w:p w14:paraId="6D3B84B4" w14:textId="26C34243" w:rsidR="00076211" w:rsidRPr="00180423" w:rsidRDefault="00952D0F" w:rsidP="0056437C">
      <w:pPr>
        <w:pStyle w:val="BWCBodyText"/>
      </w:pPr>
      <w:r>
        <w:t>T</w:t>
      </w:r>
      <w:r w:rsidR="006151A7" w:rsidRPr="00180423">
        <w:t xml:space="preserve">he </w:t>
      </w:r>
      <w:r w:rsidR="004E3B44" w:rsidRPr="00180423">
        <w:t>urgency</w:t>
      </w:r>
      <w:r w:rsidR="00287DAB" w:rsidRPr="00180423">
        <w:t xml:space="preserve"> of the </w:t>
      </w:r>
      <w:r w:rsidR="009F3856" w:rsidRPr="00180423">
        <w:t>present hour</w:t>
      </w:r>
      <w:r w:rsidR="00225F9D" w:rsidRPr="00180423">
        <w:t xml:space="preserve"> must not obscure the special </w:t>
      </w:r>
      <w:r w:rsidR="003E1834" w:rsidRPr="00180423">
        <w:t>joy</w:t>
      </w:r>
      <w:r w:rsidR="00225F9D" w:rsidRPr="00180423">
        <w:t xml:space="preserve"> </w:t>
      </w:r>
      <w:r w:rsidR="0031408E" w:rsidRPr="00180423">
        <w:t>that</w:t>
      </w:r>
      <w:r w:rsidR="00225F9D" w:rsidRPr="00180423">
        <w:t xml:space="preserve"> </w:t>
      </w:r>
      <w:r w:rsidR="003E1834" w:rsidRPr="00180423">
        <w:t xml:space="preserve">comes from </w:t>
      </w:r>
      <w:r w:rsidR="00225F9D" w:rsidRPr="00180423">
        <w:t xml:space="preserve">service.  </w:t>
      </w:r>
      <w:r w:rsidR="00C822BA" w:rsidRPr="00180423">
        <w:t>The call to service</w:t>
      </w:r>
      <w:r w:rsidR="006B57D3" w:rsidRPr="00180423">
        <w:t xml:space="preserve"> is </w:t>
      </w:r>
      <w:r w:rsidR="0056437C" w:rsidRPr="00180423">
        <w:t>a</w:t>
      </w:r>
      <w:r w:rsidR="008F3560" w:rsidRPr="00180423">
        <w:t>n</w:t>
      </w:r>
      <w:r w:rsidR="0056437C" w:rsidRPr="00180423">
        <w:t xml:space="preserve"> </w:t>
      </w:r>
      <w:r>
        <w:t xml:space="preserve">uplifting, </w:t>
      </w:r>
      <w:r w:rsidR="006B57D3" w:rsidRPr="00180423">
        <w:t>all-embracing summons</w:t>
      </w:r>
      <w:r w:rsidR="00C822BA" w:rsidRPr="00180423">
        <w:t xml:space="preserve">.  </w:t>
      </w:r>
      <w:r w:rsidR="00CF0691" w:rsidRPr="00180423">
        <w:t xml:space="preserve">It attracts </w:t>
      </w:r>
      <w:r w:rsidR="00946DA4" w:rsidRPr="00180423">
        <w:t xml:space="preserve">every faithful soul, even those weighed down by cares and obligations.  </w:t>
      </w:r>
      <w:r w:rsidR="00ED6915" w:rsidRPr="00180423">
        <w:t xml:space="preserve">For in all the ways </w:t>
      </w:r>
      <w:r w:rsidR="000656C3">
        <w:t>in which</w:t>
      </w:r>
      <w:r w:rsidR="005F241E" w:rsidRPr="00180423">
        <w:t xml:space="preserve"> that faithful soul </w:t>
      </w:r>
      <w:r w:rsidR="000656C3">
        <w:t xml:space="preserve">is occupied </w:t>
      </w:r>
      <w:r w:rsidR="005F241E" w:rsidRPr="00180423">
        <w:t xml:space="preserve">can be </w:t>
      </w:r>
      <w:r w:rsidR="00EE6A12" w:rsidRPr="00180423">
        <w:t>discover</w:t>
      </w:r>
      <w:r w:rsidR="005F241E" w:rsidRPr="00180423">
        <w:t xml:space="preserve">ed deep-rooted devotion and a lifelong concern for the well-being of others.  Such </w:t>
      </w:r>
      <w:r w:rsidR="000C1764" w:rsidRPr="00180423">
        <w:t>qualities</w:t>
      </w:r>
      <w:r w:rsidR="005F241E" w:rsidRPr="00180423">
        <w:t xml:space="preserve"> </w:t>
      </w:r>
      <w:r w:rsidR="000C1764" w:rsidRPr="00180423">
        <w:t>give</w:t>
      </w:r>
      <w:r w:rsidR="005F241E" w:rsidRPr="00180423">
        <w:t xml:space="preserve"> coherence to a life of manifold demands.  And </w:t>
      </w:r>
      <w:r w:rsidR="000C1764" w:rsidRPr="00180423">
        <w:t xml:space="preserve">the </w:t>
      </w:r>
      <w:r w:rsidR="005F241E" w:rsidRPr="00180423">
        <w:t xml:space="preserve">sweetest </w:t>
      </w:r>
      <w:r w:rsidR="000C1764" w:rsidRPr="00180423">
        <w:t xml:space="preserve">moments </w:t>
      </w:r>
      <w:r w:rsidR="005F241E" w:rsidRPr="00180423">
        <w:t xml:space="preserve">of all for any enkindled </w:t>
      </w:r>
      <w:r w:rsidR="003128F7">
        <w:t>heart</w:t>
      </w:r>
      <w:r w:rsidR="005F241E" w:rsidRPr="00180423">
        <w:t xml:space="preserve"> are </w:t>
      </w:r>
      <w:r w:rsidR="000C1764" w:rsidRPr="00180423">
        <w:t>those</w:t>
      </w:r>
      <w:r w:rsidR="005F241E" w:rsidRPr="00180423">
        <w:t xml:space="preserve"> spent </w:t>
      </w:r>
      <w:r w:rsidR="000656C3">
        <w:t>with spiritual sisters and brothers</w:t>
      </w:r>
      <w:r w:rsidR="005F241E" w:rsidRPr="00180423">
        <w:t>, tending to a society in need of spiritual nourishment.</w:t>
      </w:r>
    </w:p>
    <w:p w14:paraId="17E790BB" w14:textId="77777777" w:rsidR="00076211" w:rsidRPr="00180423" w:rsidRDefault="00076211" w:rsidP="0074598E">
      <w:pPr>
        <w:pStyle w:val="BWCBodyText"/>
      </w:pPr>
    </w:p>
    <w:p w14:paraId="49FF6A75" w14:textId="61F2CCD1" w:rsidR="003C48E9" w:rsidRPr="00180423" w:rsidRDefault="003B6772" w:rsidP="005E560B">
      <w:pPr>
        <w:pStyle w:val="BWCBodyText"/>
      </w:pPr>
      <w:r w:rsidRPr="00180423">
        <w:t>In the Holy Shrines</w:t>
      </w:r>
      <w:r w:rsidR="00D55807" w:rsidRPr="00180423">
        <w:t xml:space="preserve">, with </w:t>
      </w:r>
      <w:r w:rsidR="003128F7">
        <w:t>overflowing</w:t>
      </w:r>
      <w:r w:rsidR="007836FF" w:rsidRPr="00180423">
        <w:t xml:space="preserve"> hearts</w:t>
      </w:r>
      <w:r w:rsidRPr="00180423">
        <w:t>, we thank Bahá’u’lláh for having raised you up</w:t>
      </w:r>
      <w:r w:rsidR="00BB5D0F" w:rsidRPr="00180423">
        <w:t xml:space="preserve"> and </w:t>
      </w:r>
      <w:r w:rsidR="00F968C5" w:rsidRPr="00180423">
        <w:t>trained</w:t>
      </w:r>
      <w:r w:rsidR="00BB5D0F" w:rsidRPr="00180423">
        <w:t xml:space="preserve"> you in His ways</w:t>
      </w:r>
      <w:r w:rsidRPr="00180423">
        <w:t xml:space="preserve">, and we </w:t>
      </w:r>
      <w:r w:rsidR="00722BC8" w:rsidRPr="00180423">
        <w:t>entreat</w:t>
      </w:r>
      <w:r w:rsidRPr="00180423">
        <w:t xml:space="preserve"> Him to send </w:t>
      </w:r>
      <w:proofErr w:type="gramStart"/>
      <w:r w:rsidRPr="00180423">
        <w:t>you</w:t>
      </w:r>
      <w:proofErr w:type="gramEnd"/>
      <w:r w:rsidRPr="00180423">
        <w:t xml:space="preserve"> His blessing.</w:t>
      </w:r>
    </w:p>
    <w:p w14:paraId="261971D7" w14:textId="3689FDEE" w:rsidR="002E5979" w:rsidRPr="00180423" w:rsidRDefault="00474BEE" w:rsidP="002E5979">
      <w:pPr>
        <w:pStyle w:val="BWCClosing"/>
      </w:pPr>
      <w:r>
        <w:t>[signed:  The Universal House of Justice]</w:t>
      </w:r>
    </w:p>
    <w:p w14:paraId="56A57873" w14:textId="77777777" w:rsidR="00700860" w:rsidRPr="00165C92" w:rsidRDefault="00700860" w:rsidP="00700860">
      <w:pPr>
        <w:keepNext/>
        <w:pBdr>
          <w:bottom w:val="single" w:sz="5" w:space="1" w:color="auto"/>
        </w:pBdr>
        <w:spacing w:before="300" w:after="40"/>
        <w:rPr>
          <w:rFonts w:ascii="Georgia" w:hAnsi="Georgia"/>
        </w:rPr>
      </w:pPr>
      <w:bookmarkStart w:id="2" w:name="zDraftStamp"/>
      <w:bookmarkEnd w:id="2"/>
    </w:p>
    <w:p w14:paraId="250AC2F9" w14:textId="77777777" w:rsidR="00700860" w:rsidRPr="00165C92" w:rsidRDefault="00700860" w:rsidP="00700860">
      <w:pPr>
        <w:rPr>
          <w:rFonts w:ascii="Georgia" w:hAnsi="Georgia"/>
        </w:rPr>
      </w:pPr>
      <w:bookmarkStart w:id="3" w:name="copyright-terms-use"/>
      <w:r w:rsidRPr="00165C92">
        <w:rPr>
          <w:rFonts w:ascii="Georgia" w:hAnsi="Georgia"/>
          <w:sz w:val="12"/>
          <w:szCs w:val="12"/>
        </w:rPr>
        <w:t xml:space="preserve">This document has been downloaded from the </w:t>
      </w:r>
      <w:hyperlink r:id="rId7">
        <w:r w:rsidRPr="00165C92">
          <w:rPr>
            <w:rFonts w:ascii="Georgia" w:hAnsi="Georgia"/>
            <w:sz w:val="12"/>
            <w:szCs w:val="12"/>
            <w:u w:val="single"/>
          </w:rPr>
          <w:t>Bahá’í Reference Library</w:t>
        </w:r>
      </w:hyperlink>
      <w:r w:rsidRPr="00165C92">
        <w:rPr>
          <w:rFonts w:ascii="Georgia" w:hAnsi="Georgia"/>
          <w:sz w:val="12"/>
          <w:szCs w:val="12"/>
        </w:rPr>
        <w:t xml:space="preserve">. You are free to use its content subject to the terms of use found at </w:t>
      </w:r>
      <w:hyperlink r:id="rId8">
        <w:r w:rsidRPr="00165C92">
          <w:rPr>
            <w:rFonts w:ascii="Georgia" w:hAnsi="Georgia"/>
            <w:sz w:val="12"/>
            <w:szCs w:val="12"/>
            <w:u w:val="single"/>
          </w:rPr>
          <w:t>www.bahai.org/legal</w:t>
        </w:r>
      </w:hyperlink>
      <w:bookmarkEnd w:id="3"/>
    </w:p>
    <w:p w14:paraId="19FC051D" w14:textId="77777777" w:rsidR="00C8032C" w:rsidRPr="00180423" w:rsidRDefault="00C8032C" w:rsidP="00C8032C">
      <w:pPr>
        <w:pStyle w:val="BWCInternalInfo"/>
      </w:pPr>
    </w:p>
    <w:sectPr w:rsidR="00C8032C" w:rsidRPr="00180423" w:rsidSect="00C652BF">
      <w:headerReference w:type="default" r:id="rId9"/>
      <w:headerReference w:type="first" r:id="rId10"/>
      <w:footerReference w:type="first" r:id="rId11"/>
      <w:pgSz w:w="11906" w:h="16838" w:code="9"/>
      <w:pgMar w:top="1440" w:right="1440" w:bottom="1135" w:left="1440" w:header="122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F7E9" w14:textId="77777777" w:rsidR="00C652BF" w:rsidRDefault="00C652BF">
      <w:r>
        <w:separator/>
      </w:r>
    </w:p>
  </w:endnote>
  <w:endnote w:type="continuationSeparator" w:id="0">
    <w:p w14:paraId="2D9A4D9A" w14:textId="77777777" w:rsidR="00C652BF" w:rsidRDefault="00C6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altName w:val="Times New Roman"/>
    <w:panose1 w:val="020B06040202020202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226F" w14:textId="77777777" w:rsidR="005C729C" w:rsidRDefault="005C729C" w:rsidP="005C729C">
    <w:pPr>
      <w:pStyle w:val="ZF1"/>
    </w:pPr>
    <w:r>
      <w:t xml:space="preserve">Bahá’í World </w:t>
    </w:r>
    <w:proofErr w:type="gramStart"/>
    <w:r>
      <w:t>Centre</w:t>
    </w:r>
    <w:r>
      <w:rPr>
        <w:caps/>
      </w:rPr>
      <w:t xml:space="preserve">  •</w:t>
    </w:r>
    <w:proofErr w:type="gramEnd"/>
    <w:r>
      <w:rPr>
        <w:caps/>
      </w:rPr>
      <w:t xml:space="preserve"> </w:t>
    </w:r>
    <w:r>
      <w:t xml:space="preserve"> P.O. Box 155  •  3100101 Haifa, Israel</w:t>
    </w:r>
    <w:r>
      <w:br/>
      <w:t>Tel: +972 (4) 835 8358  •  Email: secretariat@bwc.org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7D3C" w14:textId="77777777" w:rsidR="00C652BF" w:rsidRDefault="00C652BF">
      <w:r>
        <w:separator/>
      </w:r>
    </w:p>
  </w:footnote>
  <w:footnote w:type="continuationSeparator" w:id="0">
    <w:p w14:paraId="02705133" w14:textId="77777777" w:rsidR="00C652BF" w:rsidRDefault="00C65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249810"/>
      <w:docPartObj>
        <w:docPartGallery w:val="Page Numbers (Top of Page)"/>
        <w:docPartUnique/>
      </w:docPartObj>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14"/>
          <w:gridCol w:w="2998"/>
          <w:gridCol w:w="3014"/>
        </w:tblGrid>
        <w:tr w:rsidR="00F074E0" w14:paraId="0FADC793" w14:textId="77777777" w:rsidTr="002E5979">
          <w:tc>
            <w:tcPr>
              <w:tcW w:w="3080" w:type="dxa"/>
            </w:tcPr>
            <w:p w14:paraId="09A54CFD" w14:textId="215A8953" w:rsidR="00F074E0" w:rsidRDefault="005E560B" w:rsidP="00F074E0">
              <w:pPr>
                <w:pStyle w:val="Header"/>
                <w:jc w:val="both"/>
              </w:pPr>
              <w:r w:rsidRPr="005E560B">
                <w:t>To the Bahá’ís of the World</w:t>
              </w:r>
            </w:p>
          </w:tc>
          <w:tc>
            <w:tcPr>
              <w:tcW w:w="3081" w:type="dxa"/>
            </w:tcPr>
            <w:p w14:paraId="2587333E" w14:textId="77777777" w:rsidR="00F074E0" w:rsidRDefault="00F074E0" w:rsidP="00F074E0">
              <w:pPr>
                <w:pStyle w:val="Header"/>
                <w:jc w:val="center"/>
              </w:pPr>
              <w:r w:rsidRPr="00F074E0">
                <w:fldChar w:fldCharType="begin"/>
              </w:r>
              <w:r w:rsidRPr="00F074E0">
                <w:instrText xml:space="preserve"> PAGE </w:instrText>
              </w:r>
              <w:r w:rsidRPr="00F074E0">
                <w:fldChar w:fldCharType="separate"/>
              </w:r>
              <w:r w:rsidR="000052AB">
                <w:rPr>
                  <w:noProof/>
                </w:rPr>
                <w:t>2</w:t>
              </w:r>
              <w:r w:rsidRPr="00F074E0">
                <w:fldChar w:fldCharType="end"/>
              </w:r>
            </w:p>
          </w:tc>
          <w:tc>
            <w:tcPr>
              <w:tcW w:w="3081" w:type="dxa"/>
            </w:tcPr>
            <w:p w14:paraId="4EC5A73E" w14:textId="6BE41520" w:rsidR="00F074E0" w:rsidRDefault="005E560B" w:rsidP="00F074E0">
              <w:pPr>
                <w:pStyle w:val="Header"/>
                <w:jc w:val="right"/>
              </w:pPr>
              <w:r w:rsidRPr="005E560B">
                <w:t>Riḍván 2024</w:t>
              </w:r>
            </w:p>
          </w:tc>
        </w:tr>
      </w:tbl>
      <w:p w14:paraId="18CE01E9" w14:textId="77777777" w:rsidR="00AE654B" w:rsidRDefault="00000000">
        <w:pPr>
          <w:pStyle w:val="Header"/>
        </w:pPr>
      </w:p>
    </w:sdtContent>
  </w:sdt>
  <w:p w14:paraId="322C0144" w14:textId="77777777" w:rsidR="007203E9" w:rsidRDefault="007203E9">
    <w:pPr>
      <w:pStyle w:val="BWC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E48A" w14:textId="77777777" w:rsidR="005C729C" w:rsidRDefault="005C729C" w:rsidP="005C729C">
    <w:pPr>
      <w:pStyle w:val="ZH1"/>
    </w:pPr>
    <w:r>
      <w:t>THE</w:t>
    </w:r>
    <w:r>
      <w:rPr>
        <w:w w:val="200"/>
      </w:rPr>
      <w:t xml:space="preserve"> </w:t>
    </w:r>
    <w:r>
      <w:t>UNIVERSAL</w:t>
    </w:r>
    <w:r>
      <w:rPr>
        <w:w w:val="200"/>
      </w:rPr>
      <w:t xml:space="preserve"> </w:t>
    </w:r>
    <w:r>
      <w:t>HOUSE</w:t>
    </w:r>
    <w:r>
      <w:rPr>
        <w:w w:val="200"/>
      </w:rPr>
      <w:t xml:space="preserve"> </w:t>
    </w:r>
    <w:r>
      <w:t>OF</w:t>
    </w:r>
    <w:r>
      <w:rPr>
        <w:w w:val="200"/>
      </w:rPr>
      <w:t xml:space="preserve"> </w:t>
    </w:r>
    <w:r>
      <w:t>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4894C0DC"/>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6B2869A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997345337">
    <w:abstractNumId w:val="13"/>
  </w:num>
  <w:num w:numId="2" w16cid:durableId="1417438025">
    <w:abstractNumId w:val="6"/>
  </w:num>
  <w:num w:numId="3" w16cid:durableId="260721540">
    <w:abstractNumId w:val="7"/>
  </w:num>
  <w:num w:numId="4" w16cid:durableId="784616795">
    <w:abstractNumId w:val="4"/>
  </w:num>
  <w:num w:numId="5" w16cid:durableId="1462185362">
    <w:abstractNumId w:val="14"/>
  </w:num>
  <w:num w:numId="6" w16cid:durableId="1030911618">
    <w:abstractNumId w:val="0"/>
  </w:num>
  <w:num w:numId="7" w16cid:durableId="30234339">
    <w:abstractNumId w:val="1"/>
  </w:num>
  <w:num w:numId="8" w16cid:durableId="1718240343">
    <w:abstractNumId w:val="8"/>
  </w:num>
  <w:num w:numId="9" w16cid:durableId="858929452">
    <w:abstractNumId w:val="3"/>
  </w:num>
  <w:num w:numId="10" w16cid:durableId="339360015">
    <w:abstractNumId w:val="11"/>
  </w:num>
  <w:num w:numId="11" w16cid:durableId="742214209">
    <w:abstractNumId w:val="9"/>
  </w:num>
  <w:num w:numId="12" w16cid:durableId="1236937674">
    <w:abstractNumId w:val="9"/>
  </w:num>
  <w:num w:numId="13" w16cid:durableId="1994215057">
    <w:abstractNumId w:val="11"/>
  </w:num>
  <w:num w:numId="14" w16cid:durableId="927811462">
    <w:abstractNumId w:val="12"/>
  </w:num>
  <w:num w:numId="15" w16cid:durableId="288242463">
    <w:abstractNumId w:val="10"/>
  </w:num>
  <w:num w:numId="16" w16cid:durableId="335152064">
    <w:abstractNumId w:val="10"/>
  </w:num>
  <w:num w:numId="17" w16cid:durableId="695427497">
    <w:abstractNumId w:val="2"/>
  </w:num>
  <w:num w:numId="18" w16cid:durableId="1425683573">
    <w:abstractNumId w:val="5"/>
  </w:num>
  <w:num w:numId="19" w16cid:durableId="241180361">
    <w:abstractNumId w:val="2"/>
  </w:num>
  <w:num w:numId="20" w16cid:durableId="1122579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2C"/>
    <w:rsid w:val="00000EF7"/>
    <w:rsid w:val="000052AB"/>
    <w:rsid w:val="00021345"/>
    <w:rsid w:val="00030ED5"/>
    <w:rsid w:val="000360A6"/>
    <w:rsid w:val="00047796"/>
    <w:rsid w:val="00050E13"/>
    <w:rsid w:val="000656C3"/>
    <w:rsid w:val="00076211"/>
    <w:rsid w:val="00087770"/>
    <w:rsid w:val="0009360B"/>
    <w:rsid w:val="000A0213"/>
    <w:rsid w:val="000A2952"/>
    <w:rsid w:val="000A59E4"/>
    <w:rsid w:val="000C1764"/>
    <w:rsid w:val="000D7340"/>
    <w:rsid w:val="00101D96"/>
    <w:rsid w:val="00113F4E"/>
    <w:rsid w:val="00122032"/>
    <w:rsid w:val="00123972"/>
    <w:rsid w:val="00130C24"/>
    <w:rsid w:val="00133947"/>
    <w:rsid w:val="00140358"/>
    <w:rsid w:val="00142DD5"/>
    <w:rsid w:val="00147F15"/>
    <w:rsid w:val="00164737"/>
    <w:rsid w:val="00180423"/>
    <w:rsid w:val="001856EF"/>
    <w:rsid w:val="001A0A52"/>
    <w:rsid w:val="001B25E0"/>
    <w:rsid w:val="001B4466"/>
    <w:rsid w:val="001D187D"/>
    <w:rsid w:val="001D1EAA"/>
    <w:rsid w:val="001F21F3"/>
    <w:rsid w:val="001F2913"/>
    <w:rsid w:val="00205014"/>
    <w:rsid w:val="00225F9D"/>
    <w:rsid w:val="00242D86"/>
    <w:rsid w:val="00251C76"/>
    <w:rsid w:val="00261F4F"/>
    <w:rsid w:val="00271645"/>
    <w:rsid w:val="00272748"/>
    <w:rsid w:val="00276B6B"/>
    <w:rsid w:val="0028524E"/>
    <w:rsid w:val="00285AF0"/>
    <w:rsid w:val="00287DAB"/>
    <w:rsid w:val="00291113"/>
    <w:rsid w:val="002936DE"/>
    <w:rsid w:val="002B5000"/>
    <w:rsid w:val="002C0F5D"/>
    <w:rsid w:val="002C5DD7"/>
    <w:rsid w:val="002E3D54"/>
    <w:rsid w:val="002E5979"/>
    <w:rsid w:val="002E7B89"/>
    <w:rsid w:val="002F4980"/>
    <w:rsid w:val="002F5D9E"/>
    <w:rsid w:val="002F6E9F"/>
    <w:rsid w:val="003128F7"/>
    <w:rsid w:val="0031408E"/>
    <w:rsid w:val="003147B3"/>
    <w:rsid w:val="00335CB5"/>
    <w:rsid w:val="00350FA4"/>
    <w:rsid w:val="003543BC"/>
    <w:rsid w:val="003624A4"/>
    <w:rsid w:val="00371749"/>
    <w:rsid w:val="00372F01"/>
    <w:rsid w:val="0037629F"/>
    <w:rsid w:val="003924EF"/>
    <w:rsid w:val="00396870"/>
    <w:rsid w:val="003B4F73"/>
    <w:rsid w:val="003B6772"/>
    <w:rsid w:val="003C20FD"/>
    <w:rsid w:val="003C48E9"/>
    <w:rsid w:val="003D1CF6"/>
    <w:rsid w:val="003D7857"/>
    <w:rsid w:val="003E1337"/>
    <w:rsid w:val="003E1834"/>
    <w:rsid w:val="003E2D56"/>
    <w:rsid w:val="003E3049"/>
    <w:rsid w:val="003E310E"/>
    <w:rsid w:val="003F7579"/>
    <w:rsid w:val="0041659D"/>
    <w:rsid w:val="0041777F"/>
    <w:rsid w:val="004204F4"/>
    <w:rsid w:val="0042050F"/>
    <w:rsid w:val="00421776"/>
    <w:rsid w:val="00434F7D"/>
    <w:rsid w:val="00450A9C"/>
    <w:rsid w:val="00455648"/>
    <w:rsid w:val="00474BEE"/>
    <w:rsid w:val="004758E0"/>
    <w:rsid w:val="00497CD8"/>
    <w:rsid w:val="004C30DF"/>
    <w:rsid w:val="004E3B44"/>
    <w:rsid w:val="004F14F6"/>
    <w:rsid w:val="004F1724"/>
    <w:rsid w:val="00500C41"/>
    <w:rsid w:val="00501803"/>
    <w:rsid w:val="00503AFB"/>
    <w:rsid w:val="00510076"/>
    <w:rsid w:val="00512D6D"/>
    <w:rsid w:val="005169AF"/>
    <w:rsid w:val="00516A76"/>
    <w:rsid w:val="00532CD2"/>
    <w:rsid w:val="0053649D"/>
    <w:rsid w:val="00544DD6"/>
    <w:rsid w:val="005525EA"/>
    <w:rsid w:val="00560DC7"/>
    <w:rsid w:val="0056437C"/>
    <w:rsid w:val="00576726"/>
    <w:rsid w:val="0059246D"/>
    <w:rsid w:val="005B2EFC"/>
    <w:rsid w:val="005C729C"/>
    <w:rsid w:val="005D1A5C"/>
    <w:rsid w:val="005D1A94"/>
    <w:rsid w:val="005E560B"/>
    <w:rsid w:val="005F241E"/>
    <w:rsid w:val="006151A7"/>
    <w:rsid w:val="0061749A"/>
    <w:rsid w:val="006474BE"/>
    <w:rsid w:val="006665D1"/>
    <w:rsid w:val="006A4BC8"/>
    <w:rsid w:val="006B57D3"/>
    <w:rsid w:val="006C380C"/>
    <w:rsid w:val="006D707D"/>
    <w:rsid w:val="006F62CE"/>
    <w:rsid w:val="00700860"/>
    <w:rsid w:val="00706B7E"/>
    <w:rsid w:val="00710F76"/>
    <w:rsid w:val="00711846"/>
    <w:rsid w:val="00715A2C"/>
    <w:rsid w:val="00720238"/>
    <w:rsid w:val="007203E9"/>
    <w:rsid w:val="00720E0E"/>
    <w:rsid w:val="00722BC8"/>
    <w:rsid w:val="007240CB"/>
    <w:rsid w:val="0074241D"/>
    <w:rsid w:val="0074430B"/>
    <w:rsid w:val="0074598E"/>
    <w:rsid w:val="00747CB3"/>
    <w:rsid w:val="00754D3B"/>
    <w:rsid w:val="007836FF"/>
    <w:rsid w:val="007920FA"/>
    <w:rsid w:val="00792731"/>
    <w:rsid w:val="007A1057"/>
    <w:rsid w:val="007B109C"/>
    <w:rsid w:val="007B6F75"/>
    <w:rsid w:val="007B7F7C"/>
    <w:rsid w:val="0080006E"/>
    <w:rsid w:val="008110D8"/>
    <w:rsid w:val="0081767E"/>
    <w:rsid w:val="008474FC"/>
    <w:rsid w:val="00850F6A"/>
    <w:rsid w:val="00867F3A"/>
    <w:rsid w:val="00882662"/>
    <w:rsid w:val="008866FB"/>
    <w:rsid w:val="00894EB7"/>
    <w:rsid w:val="008A1D97"/>
    <w:rsid w:val="008B41D1"/>
    <w:rsid w:val="008B5ABC"/>
    <w:rsid w:val="008C11D6"/>
    <w:rsid w:val="008C60FF"/>
    <w:rsid w:val="008C7390"/>
    <w:rsid w:val="008D20F3"/>
    <w:rsid w:val="008F2B15"/>
    <w:rsid w:val="008F3560"/>
    <w:rsid w:val="00926D86"/>
    <w:rsid w:val="009409CE"/>
    <w:rsid w:val="00946DA4"/>
    <w:rsid w:val="009477E7"/>
    <w:rsid w:val="00952D0F"/>
    <w:rsid w:val="00982009"/>
    <w:rsid w:val="009A45C7"/>
    <w:rsid w:val="009A5105"/>
    <w:rsid w:val="009B454F"/>
    <w:rsid w:val="009B6C4D"/>
    <w:rsid w:val="009D08B6"/>
    <w:rsid w:val="009F3856"/>
    <w:rsid w:val="009F392D"/>
    <w:rsid w:val="009F3975"/>
    <w:rsid w:val="009F4ABD"/>
    <w:rsid w:val="00A12B78"/>
    <w:rsid w:val="00A23B32"/>
    <w:rsid w:val="00A3122F"/>
    <w:rsid w:val="00A3272C"/>
    <w:rsid w:val="00A45AE0"/>
    <w:rsid w:val="00A4722E"/>
    <w:rsid w:val="00A53C6A"/>
    <w:rsid w:val="00A77B54"/>
    <w:rsid w:val="00A85153"/>
    <w:rsid w:val="00A95485"/>
    <w:rsid w:val="00AB175A"/>
    <w:rsid w:val="00AB79C8"/>
    <w:rsid w:val="00AC0032"/>
    <w:rsid w:val="00AC58E8"/>
    <w:rsid w:val="00AD0287"/>
    <w:rsid w:val="00AD2BFF"/>
    <w:rsid w:val="00AE0AE1"/>
    <w:rsid w:val="00AE2706"/>
    <w:rsid w:val="00AE654B"/>
    <w:rsid w:val="00AE7B2E"/>
    <w:rsid w:val="00AF68BB"/>
    <w:rsid w:val="00B14681"/>
    <w:rsid w:val="00B15E22"/>
    <w:rsid w:val="00B20E6A"/>
    <w:rsid w:val="00B23B8D"/>
    <w:rsid w:val="00B23BAD"/>
    <w:rsid w:val="00B23F57"/>
    <w:rsid w:val="00B31C96"/>
    <w:rsid w:val="00B54CF5"/>
    <w:rsid w:val="00B56668"/>
    <w:rsid w:val="00B70004"/>
    <w:rsid w:val="00BB4A16"/>
    <w:rsid w:val="00BB5D0F"/>
    <w:rsid w:val="00BC46ED"/>
    <w:rsid w:val="00BD116C"/>
    <w:rsid w:val="00BD1702"/>
    <w:rsid w:val="00BD3117"/>
    <w:rsid w:val="00BE2E23"/>
    <w:rsid w:val="00BE6F2D"/>
    <w:rsid w:val="00C0410E"/>
    <w:rsid w:val="00C24573"/>
    <w:rsid w:val="00C65030"/>
    <w:rsid w:val="00C652BF"/>
    <w:rsid w:val="00C8032C"/>
    <w:rsid w:val="00C822BA"/>
    <w:rsid w:val="00C860C1"/>
    <w:rsid w:val="00CA700D"/>
    <w:rsid w:val="00CB1F4D"/>
    <w:rsid w:val="00CB60B3"/>
    <w:rsid w:val="00CD1A4A"/>
    <w:rsid w:val="00CD5B94"/>
    <w:rsid w:val="00CE2833"/>
    <w:rsid w:val="00CE4102"/>
    <w:rsid w:val="00CF0691"/>
    <w:rsid w:val="00D02165"/>
    <w:rsid w:val="00D22A6D"/>
    <w:rsid w:val="00D24E7D"/>
    <w:rsid w:val="00D25C7F"/>
    <w:rsid w:val="00D3139C"/>
    <w:rsid w:val="00D31639"/>
    <w:rsid w:val="00D37CAB"/>
    <w:rsid w:val="00D439C8"/>
    <w:rsid w:val="00D52B25"/>
    <w:rsid w:val="00D53873"/>
    <w:rsid w:val="00D55807"/>
    <w:rsid w:val="00D6533E"/>
    <w:rsid w:val="00D72A9A"/>
    <w:rsid w:val="00D776F1"/>
    <w:rsid w:val="00D82237"/>
    <w:rsid w:val="00D85E66"/>
    <w:rsid w:val="00D938A8"/>
    <w:rsid w:val="00D93CE1"/>
    <w:rsid w:val="00DA7EDA"/>
    <w:rsid w:val="00DB79DC"/>
    <w:rsid w:val="00DD62A5"/>
    <w:rsid w:val="00DD7830"/>
    <w:rsid w:val="00DE6068"/>
    <w:rsid w:val="00DF33A1"/>
    <w:rsid w:val="00DF6837"/>
    <w:rsid w:val="00DF7DAE"/>
    <w:rsid w:val="00E00B82"/>
    <w:rsid w:val="00E01FEF"/>
    <w:rsid w:val="00E05A50"/>
    <w:rsid w:val="00E3004A"/>
    <w:rsid w:val="00E35996"/>
    <w:rsid w:val="00E4043B"/>
    <w:rsid w:val="00E42498"/>
    <w:rsid w:val="00E438C3"/>
    <w:rsid w:val="00E47AEF"/>
    <w:rsid w:val="00E623BC"/>
    <w:rsid w:val="00E63EF7"/>
    <w:rsid w:val="00E67929"/>
    <w:rsid w:val="00E7748A"/>
    <w:rsid w:val="00E810FC"/>
    <w:rsid w:val="00E867B0"/>
    <w:rsid w:val="00E9689B"/>
    <w:rsid w:val="00EA7117"/>
    <w:rsid w:val="00EC5B50"/>
    <w:rsid w:val="00EC6ED1"/>
    <w:rsid w:val="00ED0C47"/>
    <w:rsid w:val="00ED6915"/>
    <w:rsid w:val="00EE347B"/>
    <w:rsid w:val="00EE5ED9"/>
    <w:rsid w:val="00EE6A12"/>
    <w:rsid w:val="00EE6F2E"/>
    <w:rsid w:val="00F0023D"/>
    <w:rsid w:val="00F063A9"/>
    <w:rsid w:val="00F074E0"/>
    <w:rsid w:val="00F24DD6"/>
    <w:rsid w:val="00F34D0B"/>
    <w:rsid w:val="00F55FF3"/>
    <w:rsid w:val="00F607D3"/>
    <w:rsid w:val="00F63B0D"/>
    <w:rsid w:val="00F73C2C"/>
    <w:rsid w:val="00F74860"/>
    <w:rsid w:val="00F80EDF"/>
    <w:rsid w:val="00F871BC"/>
    <w:rsid w:val="00F911F0"/>
    <w:rsid w:val="00F91D60"/>
    <w:rsid w:val="00F968C5"/>
    <w:rsid w:val="00FA0E56"/>
    <w:rsid w:val="00FC7727"/>
    <w:rsid w:val="00FE09BC"/>
    <w:rsid w:val="00FF78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A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47B"/>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5E560B"/>
    <w:pPr>
      <w:tabs>
        <w:tab w:val="left" w:pos="360"/>
      </w:tabs>
    </w:pPr>
  </w:style>
  <w:style w:type="paragraph" w:customStyle="1" w:styleId="BWCBodyText">
    <w:name w:val="BWC Body Text"/>
    <w:basedOn w:val="Normal"/>
    <w:qFormat/>
    <w:rsid w:val="00EE347B"/>
    <w:pPr>
      <w:ind w:firstLine="576"/>
    </w:pPr>
  </w:style>
  <w:style w:type="paragraph" w:customStyle="1" w:styleId="BWCClosing">
    <w:name w:val="BWC Closing"/>
    <w:basedOn w:val="Normal"/>
    <w:next w:val="Normal"/>
    <w:qFormat/>
    <w:rsid w:val="005E560B"/>
    <w:pPr>
      <w:spacing w:before="240" w:after="960"/>
      <w:ind w:left="4320"/>
    </w:pPr>
  </w:style>
  <w:style w:type="paragraph" w:customStyle="1" w:styleId="BWCGreeting">
    <w:name w:val="BWC Greeting"/>
    <w:basedOn w:val="Normal"/>
    <w:next w:val="Normal"/>
    <w:qFormat/>
    <w:rsid w:val="005E560B"/>
    <w:pPr>
      <w:spacing w:before="480" w:after="240"/>
    </w:pPr>
  </w:style>
  <w:style w:type="paragraph" w:customStyle="1" w:styleId="BWCInternalInfo">
    <w:name w:val="BWC Internal Info"/>
    <w:basedOn w:val="Normal"/>
    <w:qFormat/>
    <w:rsid w:val="005E560B"/>
  </w:style>
  <w:style w:type="paragraph" w:styleId="PlainText">
    <w:name w:val="Plain Text"/>
    <w:basedOn w:val="Normal"/>
    <w:rsid w:val="00EE347B"/>
    <w:rPr>
      <w:rFonts w:ascii="Courier New" w:hAnsi="Courier New" w:cs="Courier New"/>
      <w:sz w:val="20"/>
      <w:szCs w:val="20"/>
    </w:rPr>
  </w:style>
  <w:style w:type="paragraph" w:customStyle="1" w:styleId="BWCXBCInfo">
    <w:name w:val="BWC XBC Info"/>
    <w:basedOn w:val="Normal"/>
    <w:qFormat/>
    <w:rsid w:val="005E560B"/>
  </w:style>
  <w:style w:type="paragraph" w:customStyle="1" w:styleId="BWCFileInfo">
    <w:name w:val="BWC File Info"/>
    <w:basedOn w:val="Normal"/>
    <w:qFormat/>
    <w:rsid w:val="005E560B"/>
  </w:style>
  <w:style w:type="character" w:customStyle="1" w:styleId="BWCComment">
    <w:name w:val="BWC Comment"/>
    <w:basedOn w:val="DefaultParagraphFont"/>
    <w:qFormat/>
    <w:rsid w:val="00EE347B"/>
    <w:rPr>
      <w:vanish w:val="0"/>
      <w:shd w:val="clear" w:color="auto" w:fill="C0C0C0"/>
    </w:rPr>
  </w:style>
  <w:style w:type="paragraph" w:styleId="Header">
    <w:name w:val="header"/>
    <w:basedOn w:val="Normal"/>
    <w:link w:val="HeaderChar"/>
    <w:uiPriority w:val="99"/>
    <w:rsid w:val="00EE347B"/>
    <w:pPr>
      <w:tabs>
        <w:tab w:val="right" w:pos="9000"/>
      </w:tabs>
    </w:pPr>
  </w:style>
  <w:style w:type="paragraph" w:customStyle="1" w:styleId="BWCAttrib">
    <w:name w:val="BWC Attrib"/>
    <w:basedOn w:val="BWCQuote"/>
    <w:next w:val="BWCBodyText"/>
    <w:qFormat/>
    <w:rsid w:val="00EE347B"/>
    <w:pPr>
      <w:tabs>
        <w:tab w:val="right" w:pos="9000"/>
      </w:tabs>
      <w:ind w:left="1238" w:right="216" w:hanging="86"/>
    </w:pPr>
  </w:style>
  <w:style w:type="paragraph" w:customStyle="1" w:styleId="BWCBullet">
    <w:name w:val="BWC Bullet"/>
    <w:basedOn w:val="Normal"/>
    <w:qFormat/>
    <w:rsid w:val="00EE347B"/>
    <w:pPr>
      <w:numPr>
        <w:numId w:val="19"/>
      </w:numPr>
    </w:pPr>
  </w:style>
  <w:style w:type="paragraph" w:customStyle="1" w:styleId="BWCList">
    <w:name w:val="BWC List"/>
    <w:basedOn w:val="BWCBullet"/>
    <w:qFormat/>
    <w:rsid w:val="00EE347B"/>
    <w:pPr>
      <w:numPr>
        <w:numId w:val="20"/>
      </w:numPr>
    </w:pPr>
  </w:style>
  <w:style w:type="paragraph" w:styleId="Footer">
    <w:name w:val="footer"/>
    <w:basedOn w:val="Normal"/>
    <w:link w:val="FooterChar"/>
    <w:uiPriority w:val="99"/>
    <w:rsid w:val="00EE347B"/>
    <w:pPr>
      <w:tabs>
        <w:tab w:val="center" w:pos="4320"/>
        <w:tab w:val="right" w:pos="8640"/>
      </w:tabs>
    </w:pPr>
  </w:style>
  <w:style w:type="paragraph" w:customStyle="1" w:styleId="BWCDate">
    <w:name w:val="BWC Date"/>
    <w:basedOn w:val="Normal"/>
    <w:qFormat/>
    <w:rsid w:val="005E560B"/>
    <w:pPr>
      <w:spacing w:after="240"/>
      <w:jc w:val="center"/>
    </w:pPr>
  </w:style>
  <w:style w:type="paragraph" w:customStyle="1" w:styleId="BWCSignature">
    <w:name w:val="BWC Signature"/>
    <w:basedOn w:val="BWCClosing"/>
    <w:next w:val="BWCNormal"/>
    <w:qFormat/>
    <w:rsid w:val="005E560B"/>
    <w:pPr>
      <w:spacing w:before="0" w:after="480"/>
    </w:pPr>
  </w:style>
  <w:style w:type="paragraph" w:styleId="FootnoteText">
    <w:name w:val="footnote text"/>
    <w:basedOn w:val="Normal"/>
    <w:semiHidden/>
    <w:rsid w:val="00EE347B"/>
    <w:rPr>
      <w:sz w:val="22"/>
      <w:szCs w:val="22"/>
    </w:rPr>
  </w:style>
  <w:style w:type="character" w:styleId="PageNumber">
    <w:name w:val="page number"/>
    <w:basedOn w:val="DefaultParagraphFont"/>
    <w:rsid w:val="00EE347B"/>
  </w:style>
  <w:style w:type="paragraph" w:customStyle="1" w:styleId="BWCQuote">
    <w:name w:val="BWC Quote"/>
    <w:basedOn w:val="Normal"/>
    <w:qFormat/>
    <w:rsid w:val="00EE347B"/>
    <w:pPr>
      <w:ind w:left="576" w:right="576"/>
    </w:pPr>
  </w:style>
  <w:style w:type="paragraph" w:customStyle="1" w:styleId="BWCTitle">
    <w:name w:val="BWC Title"/>
    <w:basedOn w:val="Normal"/>
    <w:next w:val="BWCBodyText"/>
    <w:qFormat/>
    <w:rsid w:val="000360A6"/>
    <w:pPr>
      <w:spacing w:after="240"/>
      <w:jc w:val="center"/>
    </w:pPr>
    <w:rPr>
      <w:b/>
      <w:sz w:val="24"/>
    </w:rPr>
  </w:style>
  <w:style w:type="paragraph" w:customStyle="1" w:styleId="BWCNormal">
    <w:name w:val="BWC Normal"/>
    <w:basedOn w:val="Normal"/>
    <w:qFormat/>
    <w:rsid w:val="00EE347B"/>
  </w:style>
  <w:style w:type="paragraph" w:customStyle="1" w:styleId="BWCAttrib2">
    <w:name w:val="BWC Attrib 2"/>
    <w:basedOn w:val="BWCAttrib"/>
    <w:next w:val="BWCBodyText"/>
    <w:qFormat/>
    <w:rsid w:val="00EE347B"/>
    <w:pPr>
      <w:tabs>
        <w:tab w:val="clear" w:pos="9000"/>
        <w:tab w:val="right" w:pos="8280"/>
      </w:tabs>
      <w:ind w:left="1814" w:right="576"/>
    </w:pPr>
  </w:style>
  <w:style w:type="paragraph" w:customStyle="1" w:styleId="BWCAttrib3">
    <w:name w:val="BWC Attrib 3"/>
    <w:basedOn w:val="BWCAttrib"/>
    <w:qFormat/>
    <w:rsid w:val="00EE347B"/>
    <w:pPr>
      <w:tabs>
        <w:tab w:val="clear" w:pos="9000"/>
        <w:tab w:val="right" w:pos="8280"/>
      </w:tabs>
      <w:ind w:left="2390" w:right="1152"/>
    </w:pPr>
  </w:style>
  <w:style w:type="paragraph" w:customStyle="1" w:styleId="BWCQuote2">
    <w:name w:val="BWC Quote 2"/>
    <w:basedOn w:val="BWCQuote"/>
    <w:qFormat/>
    <w:rsid w:val="00EE347B"/>
    <w:pPr>
      <w:ind w:left="1152" w:right="1152"/>
    </w:pPr>
  </w:style>
  <w:style w:type="paragraph" w:customStyle="1" w:styleId="BWCAttrib4">
    <w:name w:val="BWC Attrib 4"/>
    <w:basedOn w:val="BWCAttrib"/>
    <w:next w:val="BWCBodyText"/>
    <w:qFormat/>
    <w:rsid w:val="00EE347B"/>
    <w:pPr>
      <w:ind w:left="2678" w:right="1728"/>
    </w:pPr>
  </w:style>
  <w:style w:type="paragraph" w:customStyle="1" w:styleId="BWCQuote3">
    <w:name w:val="BWC Quote 3"/>
    <w:basedOn w:val="BWCQuote"/>
    <w:qFormat/>
    <w:rsid w:val="00EE347B"/>
    <w:pPr>
      <w:ind w:left="1728" w:right="1728"/>
    </w:pPr>
  </w:style>
  <w:style w:type="paragraph" w:customStyle="1" w:styleId="BWCEmailFax">
    <w:name w:val="BWC Email/Fax"/>
    <w:basedOn w:val="Normal"/>
    <w:qFormat/>
    <w:rsid w:val="00EE347B"/>
    <w:pPr>
      <w:tabs>
        <w:tab w:val="left" w:pos="2074"/>
      </w:tabs>
      <w:spacing w:after="240"/>
    </w:pPr>
  </w:style>
  <w:style w:type="character" w:customStyle="1" w:styleId="HeaderChar">
    <w:name w:val="Header Char"/>
    <w:basedOn w:val="DefaultParagraphFont"/>
    <w:link w:val="Header"/>
    <w:uiPriority w:val="99"/>
    <w:rsid w:val="00AE654B"/>
    <w:rPr>
      <w:rFonts w:ascii="Times Ext Roman" w:hAnsi="Times Ext Roman" w:cs="Times Ext Roman"/>
      <w:w w:val="102"/>
      <w:kern w:val="20"/>
      <w:sz w:val="23"/>
      <w:szCs w:val="23"/>
      <w:lang w:val="en-GB"/>
    </w:rPr>
  </w:style>
  <w:style w:type="character" w:customStyle="1" w:styleId="FooterChar">
    <w:name w:val="Footer Char"/>
    <w:basedOn w:val="DefaultParagraphFont"/>
    <w:link w:val="Footer"/>
    <w:uiPriority w:val="99"/>
    <w:rsid w:val="00AE654B"/>
    <w:rPr>
      <w:rFonts w:ascii="Times Ext Roman" w:hAnsi="Times Ext Roman" w:cs="Times Ext Roman"/>
      <w:w w:val="102"/>
      <w:kern w:val="20"/>
      <w:sz w:val="23"/>
      <w:szCs w:val="23"/>
      <w:lang w:val="en-GB"/>
    </w:rPr>
  </w:style>
  <w:style w:type="table" w:styleId="TableGrid">
    <w:name w:val="Table Grid"/>
    <w:basedOn w:val="TableNormal"/>
    <w:rsid w:val="00F0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1">
    <w:name w:val="ZH1"/>
    <w:rsid w:val="008A1D97"/>
    <w:pPr>
      <w:jc w:val="center"/>
    </w:pPr>
    <w:rPr>
      <w:rFonts w:ascii="Book Antiqua" w:hAnsi="Book Antiqua"/>
      <w:color w:val="000000"/>
      <w:sz w:val="22"/>
      <w:szCs w:val="22"/>
      <w:lang w:val="en-GB"/>
    </w:rPr>
  </w:style>
  <w:style w:type="paragraph" w:customStyle="1" w:styleId="ZF1">
    <w:name w:val="ZF1"/>
    <w:rsid w:val="008A1D97"/>
    <w:pPr>
      <w:jc w:val="center"/>
    </w:pPr>
    <w:rPr>
      <w:rFonts w:ascii="Book Antiqua" w:hAnsi="Book Antiqua"/>
      <w:spacing w:val="8"/>
      <w:sz w:val="18"/>
      <w:szCs w:val="18"/>
      <w:lang w:val="en-GB"/>
    </w:rPr>
  </w:style>
  <w:style w:type="character" w:styleId="Hyperlink">
    <w:name w:val="Hyperlink"/>
    <w:basedOn w:val="DefaultParagraphFont"/>
    <w:unhideWhenUsed/>
    <w:rsid w:val="00E42498"/>
    <w:rPr>
      <w:color w:val="0000FF" w:themeColor="hyperlink"/>
      <w:u w:val="single"/>
    </w:rPr>
  </w:style>
  <w:style w:type="character" w:styleId="UnresolvedMention">
    <w:name w:val="Unresolved Mention"/>
    <w:basedOn w:val="DefaultParagraphFont"/>
    <w:uiPriority w:val="99"/>
    <w:semiHidden/>
    <w:unhideWhenUsed/>
    <w:rsid w:val="00E42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13568">
      <w:bodyDiv w:val="1"/>
      <w:marLeft w:val="0"/>
      <w:marRight w:val="0"/>
      <w:marTop w:val="0"/>
      <w:marBottom w:val="0"/>
      <w:divBdr>
        <w:top w:val="none" w:sz="0" w:space="0" w:color="auto"/>
        <w:left w:val="none" w:sz="0" w:space="0" w:color="auto"/>
        <w:bottom w:val="none" w:sz="0" w:space="0" w:color="auto"/>
        <w:right w:val="none" w:sz="0" w:space="0" w:color="auto"/>
      </w:divBdr>
    </w:div>
    <w:div w:id="12438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3579</Characters>
  <Application>Microsoft Office Word</Application>
  <DocSecurity>0</DocSecurity>
  <Lines>67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2024-04-18T06:45:00Z</dcterms:created>
  <dcterms:modified xsi:type="dcterms:W3CDTF">2024-04-18T07:02:00Z</dcterms:modified>
</cp:coreProperties>
</file>