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5A43F" w14:textId="0D2D80F1" w:rsidR="00B70A49" w:rsidRDefault="00B70A49" w:rsidP="00835CA9">
      <w:pPr>
        <w:adjustRightInd w:val="0"/>
        <w:spacing w:line="252" w:lineRule="auto"/>
        <w:rPr>
          <w:sz w:val="23"/>
        </w:rPr>
      </w:pPr>
      <w:r>
        <w:rPr>
          <w:sz w:val="23"/>
        </w:rPr>
        <w:t>...</w:t>
      </w:r>
      <w:r w:rsidR="004460AD">
        <w:rPr>
          <w:sz w:val="23"/>
        </w:rPr>
        <w:t xml:space="preserve"> </w:t>
      </w:r>
      <w:r>
        <w:rPr>
          <w:sz w:val="23"/>
        </w:rPr>
        <w:t xml:space="preserve">the </w:t>
      </w:r>
      <w:proofErr w:type="spellStart"/>
      <w:r>
        <w:rPr>
          <w:sz w:val="23"/>
        </w:rPr>
        <w:t>skillful</w:t>
      </w:r>
      <w:proofErr w:type="spellEnd"/>
      <w:r>
        <w:rPr>
          <w:sz w:val="23"/>
        </w:rPr>
        <w:t xml:space="preserve"> farmer always </w:t>
      </w:r>
      <w:r w:rsidR="004460AD">
        <w:rPr>
          <w:sz w:val="23"/>
        </w:rPr>
        <w:t xml:space="preserve">hath </w:t>
      </w:r>
      <w:r>
        <w:rPr>
          <w:sz w:val="23"/>
        </w:rPr>
        <w:t>an abundance of crops and harvests. He will find the good and fertile ground. He will plant his seeds, water the soil, and bring in his rich and heavenly harvest.</w:t>
      </w:r>
    </w:p>
    <w:p w14:paraId="3C771B65" w14:textId="77777777" w:rsidR="00EE5B63" w:rsidRPr="00EE5B63" w:rsidRDefault="00EE5B63" w:rsidP="00EE5B63">
      <w:pPr>
        <w:keepNext/>
        <w:pBdr>
          <w:bottom w:val="single" w:sz="6" w:space="1" w:color="auto"/>
        </w:pBdr>
        <w:spacing w:before="300" w:after="40"/>
        <w:rPr>
          <w:sz w:val="12"/>
          <w:szCs w:val="12"/>
        </w:rPr>
      </w:pPr>
      <w:bookmarkStart w:id="0" w:name="_Hlk115946926"/>
    </w:p>
    <w:p w14:paraId="4062BEB8" w14:textId="77777777" w:rsidR="00EE5B63" w:rsidRPr="00EE5B63" w:rsidRDefault="00EE5B63" w:rsidP="00EE5B63">
      <w:pPr>
        <w:rPr>
          <w:sz w:val="12"/>
          <w:szCs w:val="12"/>
        </w:rPr>
      </w:pPr>
      <w:r w:rsidRPr="00EE5B63">
        <w:rPr>
          <w:sz w:val="12"/>
          <w:szCs w:val="12"/>
        </w:rPr>
        <w:t xml:space="preserve">This document has been downloaded from the </w:t>
      </w:r>
      <w:hyperlink w:history="1">
        <w:r w:rsidRPr="00EE5B63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EE5B63">
        <w:rPr>
          <w:sz w:val="12"/>
          <w:szCs w:val="12"/>
        </w:rPr>
        <w:t xml:space="preserve">.  You are free to use its content subject to the terms of use found at </w:t>
      </w:r>
      <w:hyperlink r:id="rId6" w:history="1">
        <w:r w:rsidRPr="00EE5B63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30357D7E" w14:textId="18757C26" w:rsidR="00B70A49" w:rsidRPr="00EE5B63" w:rsidRDefault="00EE5B63" w:rsidP="00EE5B63">
      <w:pPr>
        <w:rPr>
          <w:sz w:val="12"/>
          <w:szCs w:val="12"/>
        </w:rPr>
      </w:pPr>
      <w:r w:rsidRPr="00EE5B63">
        <w:rPr>
          <w:sz w:val="12"/>
          <w:szCs w:val="12"/>
        </w:rPr>
        <w:br/>
        <w:t xml:space="preserve">Last Modified: </w:t>
      </w:r>
      <w:r>
        <w:rPr>
          <w:sz w:val="12"/>
          <w:szCs w:val="12"/>
        </w:rPr>
        <w:t>05</w:t>
      </w:r>
      <w:r w:rsidRPr="00EE5B63">
        <w:rPr>
          <w:sz w:val="12"/>
          <w:szCs w:val="12"/>
        </w:rPr>
        <w:t xml:space="preserve"> </w:t>
      </w:r>
      <w:r>
        <w:rPr>
          <w:sz w:val="12"/>
          <w:szCs w:val="12"/>
        </w:rPr>
        <w:t>June</w:t>
      </w:r>
      <w:r w:rsidRPr="00EE5B63">
        <w:rPr>
          <w:sz w:val="12"/>
          <w:szCs w:val="12"/>
        </w:rPr>
        <w:t xml:space="preserve"> 202</w:t>
      </w:r>
      <w:r>
        <w:rPr>
          <w:sz w:val="12"/>
          <w:szCs w:val="12"/>
        </w:rPr>
        <w:t>4</w:t>
      </w:r>
      <w:r w:rsidRPr="00EE5B63">
        <w:rPr>
          <w:sz w:val="12"/>
          <w:szCs w:val="12"/>
        </w:rPr>
        <w:t xml:space="preserve">  10:00 a.m. (GMT)</w:t>
      </w:r>
      <w:bookmarkEnd w:id="0"/>
    </w:p>
    <w:sectPr w:rsidR="00B70A49" w:rsidRPr="00EE5B63">
      <w:pgSz w:w="11909" w:h="16834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A86DB" w14:textId="77777777" w:rsidR="007C0C7C" w:rsidRDefault="007C0C7C" w:rsidP="00642011">
      <w:r>
        <w:separator/>
      </w:r>
    </w:p>
  </w:endnote>
  <w:endnote w:type="continuationSeparator" w:id="0">
    <w:p w14:paraId="1A99F597" w14:textId="77777777" w:rsidR="007C0C7C" w:rsidRDefault="007C0C7C" w:rsidP="0064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C1E86" w14:textId="77777777" w:rsidR="007C0C7C" w:rsidRDefault="007C0C7C" w:rsidP="00642011">
      <w:r>
        <w:separator/>
      </w:r>
    </w:p>
  </w:footnote>
  <w:footnote w:type="continuationSeparator" w:id="0">
    <w:p w14:paraId="33475924" w14:textId="77777777" w:rsidR="007C0C7C" w:rsidRDefault="007C0C7C" w:rsidP="00642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removePersonalInformation/>
  <w:removeDateAndTime/>
  <w:bordersDoNotSurroundHeader/>
  <w:bordersDoNotSurroundFooter/>
  <w:proofState w:spelling="clean"/>
  <w:doNotTrackMoves/>
  <w:defaultTabStop w:val="720"/>
  <w:doNotHyphenateCaps/>
  <w:drawingGridHorizontalSpacing w:val="23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24F2"/>
    <w:rsid w:val="00316D73"/>
    <w:rsid w:val="004460AD"/>
    <w:rsid w:val="00633359"/>
    <w:rsid w:val="00642011"/>
    <w:rsid w:val="00700DE0"/>
    <w:rsid w:val="007C0C7C"/>
    <w:rsid w:val="00835CA9"/>
    <w:rsid w:val="008724F2"/>
    <w:rsid w:val="00885BF7"/>
    <w:rsid w:val="0090372C"/>
    <w:rsid w:val="00B70A49"/>
    <w:rsid w:val="00EE5B63"/>
    <w:rsid w:val="00F8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8D85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Ext Roman" w:hAnsi="Times Ext Roman" w:cs="Times Ext Roman"/>
      <w:w w:val="105"/>
      <w:kern w:val="20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w w:val="105"/>
      <w:kern w:val="20"/>
      <w:vertAlign w:val="superscript"/>
      <w:lang w:val="en-GB"/>
    </w:rPr>
  </w:style>
  <w:style w:type="character" w:customStyle="1" w:styleId="HiddenFootnoteRef">
    <w:name w:val="Hidden Footnote Ref"/>
    <w:rPr>
      <w:vanish/>
      <w:w w:val="105"/>
      <w:kern w:val="20"/>
      <w:vertAlign w:val="superscript"/>
      <w:lang w:val="en-GB"/>
    </w:rPr>
  </w:style>
  <w:style w:type="character" w:customStyle="1" w:styleId="Hidden">
    <w:name w:val="Hidden"/>
    <w:rPr>
      <w:vanish/>
      <w:w w:val="105"/>
      <w:kern w:val="20"/>
      <w:lang w:val="en-GB"/>
    </w:rPr>
  </w:style>
  <w:style w:type="character" w:customStyle="1" w:styleId="SubScript">
    <w:name w:val="SubScript"/>
    <w:rPr>
      <w:w w:val="105"/>
      <w:kern w:val="20"/>
      <w:vertAlign w:val="subscript"/>
      <w:lang w:val="en-GB"/>
    </w:rPr>
  </w:style>
  <w:style w:type="character" w:customStyle="1" w:styleId="SuperScript">
    <w:name w:val="SuperScript"/>
    <w:rPr>
      <w:w w:val="105"/>
      <w:kern w:val="20"/>
      <w:vertAlign w:val="superscript"/>
      <w:lang w:val="en-GB"/>
    </w:rPr>
  </w:style>
  <w:style w:type="character" w:customStyle="1" w:styleId="BWCComment">
    <w:name w:val="BWC Comment"/>
    <w:rPr>
      <w:rFonts w:ascii="Courier New" w:hAnsi="Courier New" w:cs="Courier New"/>
      <w:vanish/>
      <w:w w:val="105"/>
      <w:kern w:val="20"/>
      <w:sz w:val="22"/>
      <w:szCs w:val="22"/>
      <w:shd w:val="clear" w:color="auto" w:fill="C0C0C0"/>
      <w:lang w:val="en-GB"/>
    </w:rPr>
  </w:style>
  <w:style w:type="character" w:customStyle="1" w:styleId="DiacUnderline">
    <w:name w:val="Diac Underline"/>
    <w:rPr>
      <w:w w:val="105"/>
      <w:kern w:val="20"/>
      <w:u w:val="single"/>
      <w:lang w:val="en-GB"/>
    </w:rPr>
  </w:style>
  <w:style w:type="character" w:customStyle="1" w:styleId="DiacDoubleUnderline">
    <w:name w:val="Diac Double Underline"/>
    <w:rPr>
      <w:w w:val="105"/>
      <w:kern w:val="20"/>
      <w:u w:val="double"/>
      <w:lang w:val="en-GB"/>
    </w:rPr>
  </w:style>
  <w:style w:type="paragraph" w:customStyle="1" w:styleId="BWCWizard">
    <w:name w:val="BWC Wizard"/>
    <w:basedOn w:val="Normal"/>
    <w:pPr>
      <w:tabs>
        <w:tab w:val="center" w:pos="4320"/>
        <w:tab w:val="right" w:pos="6840"/>
      </w:tabs>
    </w:pPr>
    <w:rPr>
      <w:rFonts w:ascii="Times New Roman" w:hAnsi="Times New Roman" w:cs="Times New Roman"/>
      <w:w w:val="100"/>
      <w:kern w:val="0"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noteText">
    <w:name w:val="footnote text"/>
    <w:basedOn w:val="Normal"/>
    <w:semiHidden/>
    <w:pPr>
      <w:tabs>
        <w:tab w:val="left" w:pos="288"/>
        <w:tab w:val="center" w:pos="4320"/>
        <w:tab w:val="right" w:pos="6840"/>
      </w:tabs>
      <w:ind w:left="288" w:hanging="288"/>
    </w:pPr>
    <w:rPr>
      <w:sz w:val="20"/>
      <w:szCs w:val="20"/>
    </w:rPr>
  </w:style>
  <w:style w:type="paragraph" w:styleId="Revision">
    <w:name w:val="Revision"/>
    <w:hidden/>
    <w:uiPriority w:val="99"/>
    <w:semiHidden/>
    <w:rsid w:val="00700DE0"/>
    <w:rPr>
      <w:rFonts w:ascii="Times Ext Roman" w:hAnsi="Times Ext Roman" w:cs="Times Ext Roman"/>
      <w:w w:val="105"/>
      <w:kern w:val="20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835C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CA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35CA9"/>
    <w:rPr>
      <w:rFonts w:ascii="Times Ext Roman" w:hAnsi="Times Ext Roman" w:cs="Times Ext Roman"/>
      <w:w w:val="105"/>
      <w:kern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CA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35CA9"/>
    <w:rPr>
      <w:rFonts w:ascii="Times Ext Roman" w:hAnsi="Times Ext Roman" w:cs="Times Ext Roman"/>
      <w:b/>
      <w:bCs/>
      <w:w w:val="105"/>
      <w:kern w:val="20"/>
      <w:lang w:val="en-GB"/>
    </w:rPr>
  </w:style>
  <w:style w:type="character" w:styleId="Hyperlink">
    <w:name w:val="Hyperlink"/>
    <w:uiPriority w:val="99"/>
    <w:unhideWhenUsed/>
    <w:rsid w:val="00EE5B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2024-06-04T16:43:00Z</dcterms:created>
  <dcterms:modified xsi:type="dcterms:W3CDTF">2024-06-06T03:33:00Z</dcterms:modified>
</cp:coreProperties>
</file>