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D2DF" w14:textId="77777777" w:rsidR="007C348E" w:rsidRDefault="007C348E" w:rsidP="007F5907">
      <w:pPr>
        <w:rPr>
          <w:lang w:val="en-US"/>
        </w:rPr>
      </w:pPr>
      <w:proofErr w:type="spellStart"/>
      <w:r w:rsidRPr="000A589E">
        <w:rPr>
          <w:lang w:val="en-US"/>
        </w:rPr>
        <w:t>Jináb</w:t>
      </w:r>
      <w:proofErr w:type="spellEnd"/>
      <w:r w:rsidRPr="000A589E">
        <w:rPr>
          <w:lang w:val="en-US"/>
        </w:rPr>
        <w:t>-</w:t>
      </w:r>
      <w:proofErr w:type="spellStart"/>
      <w:r w:rsidRPr="000A589E">
        <w:rPr>
          <w:lang w:val="en-US"/>
        </w:rPr>
        <w:t>i</w:t>
      </w:r>
      <w:proofErr w:type="spellEnd"/>
      <w:r w:rsidRPr="000A589E">
        <w:rPr>
          <w:lang w:val="en-US"/>
        </w:rPr>
        <w:t xml:space="preserve">-Áqá Muḥammad </w:t>
      </w:r>
      <w:proofErr w:type="spellStart"/>
      <w:r w:rsidRPr="000A589E">
        <w:rPr>
          <w:lang w:val="en-US"/>
        </w:rPr>
        <w:t>Ṣádiq</w:t>
      </w:r>
      <w:proofErr w:type="spellEnd"/>
    </w:p>
    <w:p w14:paraId="37DD9E96" w14:textId="77777777" w:rsidR="007C348E" w:rsidRPr="000A589E" w:rsidRDefault="007C348E" w:rsidP="007F5907">
      <w:pPr>
        <w:rPr>
          <w:lang w:val="en-US"/>
        </w:rPr>
      </w:pPr>
    </w:p>
    <w:p w14:paraId="4C19B7B5" w14:textId="77777777" w:rsidR="007C348E" w:rsidRPr="000A589E" w:rsidRDefault="007C348E" w:rsidP="007F5907">
      <w:pPr>
        <w:jc w:val="center"/>
        <w:rPr>
          <w:lang w:val="en-US"/>
        </w:rPr>
      </w:pPr>
      <w:r w:rsidRPr="000A589E">
        <w:rPr>
          <w:lang w:val="en-US"/>
        </w:rPr>
        <w:t xml:space="preserve">He is </w:t>
      </w:r>
      <w:r>
        <w:rPr>
          <w:lang w:val="en-US"/>
        </w:rPr>
        <w:t xml:space="preserve">resplendent above </w:t>
      </w:r>
      <w:r w:rsidR="00C00F83">
        <w:rPr>
          <w:lang w:val="en-US"/>
        </w:rPr>
        <w:t>His</w:t>
      </w:r>
      <w:r>
        <w:rPr>
          <w:lang w:val="en-US"/>
        </w:rPr>
        <w:t xml:space="preserve"> </w:t>
      </w:r>
      <w:r w:rsidR="00050177">
        <w:rPr>
          <w:lang w:val="en-US"/>
        </w:rPr>
        <w:t xml:space="preserve">most exalted </w:t>
      </w:r>
      <w:r>
        <w:rPr>
          <w:lang w:val="en-US"/>
        </w:rPr>
        <w:t>Horizon</w:t>
      </w:r>
      <w:r w:rsidR="00B7070E">
        <w:rPr>
          <w:lang w:val="en-US"/>
        </w:rPr>
        <w:t>.</w:t>
      </w:r>
    </w:p>
    <w:p w14:paraId="11A98515" w14:textId="77777777" w:rsidR="007C348E" w:rsidRDefault="007C348E" w:rsidP="007F5907">
      <w:pPr>
        <w:pStyle w:val="NoSpacing"/>
        <w:jc w:val="both"/>
        <w:rPr>
          <w:rFonts w:ascii="Times Ext Roman" w:hAnsi="Times Ext Roman" w:cs="Times Ext Roman"/>
          <w:lang w:val="en-US"/>
        </w:rPr>
      </w:pPr>
    </w:p>
    <w:p w14:paraId="2F632071" w14:textId="77777777" w:rsidR="007C348E" w:rsidRDefault="007C348E" w:rsidP="007F5907">
      <w:pPr>
        <w:adjustRightInd w:val="0"/>
        <w:spacing w:line="252" w:lineRule="auto"/>
        <w:rPr>
          <w:lang w:val="en-US"/>
        </w:rPr>
      </w:pPr>
      <w:r>
        <w:rPr>
          <w:lang w:val="en-US"/>
        </w:rPr>
        <w:t xml:space="preserve">Give ear, O people of Bahá, to the counsel of the Most Exalted Pen: Renounce the promptings of your own will and fix your gaze upon the </w:t>
      </w:r>
      <w:r w:rsidRPr="005678EE">
        <w:rPr>
          <w:lang w:val="en-US"/>
        </w:rPr>
        <w:t>will</w:t>
      </w:r>
      <w:r>
        <w:rPr>
          <w:lang w:val="en-US"/>
        </w:rPr>
        <w:t xml:space="preserve"> of God, inasmuch as none is aware of that which can harm or profit him; whereas the one true God, magnified be His glory, </w:t>
      </w:r>
      <w:proofErr w:type="spellStart"/>
      <w:r>
        <w:rPr>
          <w:lang w:val="en-US"/>
        </w:rPr>
        <w:t>knoweth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embraceth</w:t>
      </w:r>
      <w:proofErr w:type="spellEnd"/>
      <w:r>
        <w:rPr>
          <w:lang w:val="en-US"/>
        </w:rPr>
        <w:t xml:space="preserve"> all things, and will of a certainty ordain that which is best. Occupy not the days of your lives with the </w:t>
      </w:r>
      <w:r w:rsidRPr="004730E4">
        <w:rPr>
          <w:lang w:val="en-US"/>
        </w:rPr>
        <w:t>betterment of your own affairs; arise, rather, for the betterment</w:t>
      </w:r>
      <w:r>
        <w:rPr>
          <w:lang w:val="en-US"/>
        </w:rPr>
        <w:t xml:space="preserve"> of the world. Such indeed is the station of the people of Bahá as recorded in the Crimson Book by the Pen of the </w:t>
      </w:r>
      <w:proofErr w:type="gramStart"/>
      <w:r>
        <w:rPr>
          <w:lang w:val="en-US"/>
        </w:rPr>
        <w:t>Most High</w:t>
      </w:r>
      <w:proofErr w:type="gramEnd"/>
      <w:r>
        <w:rPr>
          <w:lang w:val="en-US"/>
        </w:rPr>
        <w:t xml:space="preserve">. Show forth the utmost love to all the peoples of the world and the diverse kindreds of the earth. The </w:t>
      </w:r>
      <w:r w:rsidR="00050177">
        <w:rPr>
          <w:lang w:val="en-US"/>
        </w:rPr>
        <w:t xml:space="preserve">one true </w:t>
      </w:r>
      <w:r>
        <w:rPr>
          <w:lang w:val="en-US"/>
        </w:rPr>
        <w:t xml:space="preserve">God, exalted be His glory, </w:t>
      </w:r>
      <w:proofErr w:type="spellStart"/>
      <w:r>
        <w:rPr>
          <w:lang w:val="en-US"/>
        </w:rPr>
        <w:t>beareth</w:t>
      </w:r>
      <w:proofErr w:type="spellEnd"/>
      <w:r>
        <w:rPr>
          <w:lang w:val="en-US"/>
        </w:rPr>
        <w:t xml:space="preserve"> Me witness! Whoso </w:t>
      </w:r>
      <w:proofErr w:type="spellStart"/>
      <w:r>
        <w:rPr>
          <w:lang w:val="en-US"/>
        </w:rPr>
        <w:t>observeth</w:t>
      </w:r>
      <w:proofErr w:type="spellEnd"/>
      <w:r>
        <w:rPr>
          <w:lang w:val="en-US"/>
        </w:rPr>
        <w:t xml:space="preserve"> this commandment is accounted among those who tread the path of Truth: </w:t>
      </w:r>
      <w:r w:rsidR="00D12263">
        <w:rPr>
          <w:lang w:val="en-US"/>
        </w:rPr>
        <w:t>I</w:t>
      </w:r>
      <w:r>
        <w:rPr>
          <w:lang w:val="en-US"/>
        </w:rPr>
        <w:t>n God doth he dwell</w:t>
      </w:r>
      <w:r w:rsidR="002937E1">
        <w:rPr>
          <w:lang w:val="en-US"/>
        </w:rPr>
        <w:t xml:space="preserve"> and to God doth he </w:t>
      </w:r>
      <w:r w:rsidR="00D12263">
        <w:rPr>
          <w:lang w:val="en-US"/>
        </w:rPr>
        <w:t>turn</w:t>
      </w:r>
      <w:r>
        <w:rPr>
          <w:lang w:val="en-US"/>
        </w:rPr>
        <w:t>.</w:t>
      </w:r>
    </w:p>
    <w:p w14:paraId="56E6A581" w14:textId="77777777" w:rsidR="001C0786" w:rsidRPr="001C0786" w:rsidRDefault="001C0786" w:rsidP="001C0786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6968373A" w14:textId="77777777" w:rsidR="001C0786" w:rsidRPr="001C0786" w:rsidRDefault="001C0786" w:rsidP="001C0786">
      <w:pPr>
        <w:rPr>
          <w:sz w:val="12"/>
          <w:szCs w:val="12"/>
        </w:rPr>
      </w:pPr>
      <w:r w:rsidRPr="001C0786">
        <w:rPr>
          <w:sz w:val="12"/>
          <w:szCs w:val="12"/>
        </w:rPr>
        <w:t xml:space="preserve">This document has been downloaded from the </w:t>
      </w:r>
      <w:hyperlink w:history="1">
        <w:r w:rsidRPr="001C0786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1C0786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1C0786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0ACEBBF9" w14:textId="64DFC683" w:rsidR="007C348E" w:rsidRPr="001C0786" w:rsidRDefault="001C0786" w:rsidP="001C0786">
      <w:pPr>
        <w:rPr>
          <w:sz w:val="12"/>
          <w:szCs w:val="12"/>
        </w:rPr>
      </w:pPr>
      <w:r w:rsidRPr="001C0786">
        <w:rPr>
          <w:sz w:val="12"/>
          <w:szCs w:val="12"/>
        </w:rPr>
        <w:br/>
        <w:t xml:space="preserve">Last Modified: 04 December </w:t>
      </w:r>
      <w:proofErr w:type="gramStart"/>
      <w:r w:rsidRPr="001C0786">
        <w:rPr>
          <w:sz w:val="12"/>
          <w:szCs w:val="12"/>
        </w:rPr>
        <w:t>2022  10:00</w:t>
      </w:r>
      <w:proofErr w:type="gramEnd"/>
      <w:r w:rsidRPr="001C0786">
        <w:rPr>
          <w:sz w:val="12"/>
          <w:szCs w:val="12"/>
        </w:rPr>
        <w:t xml:space="preserve"> a.m. (GMT)</w:t>
      </w:r>
      <w:bookmarkEnd w:id="0"/>
    </w:p>
    <w:sectPr w:rsidR="007C348E" w:rsidRPr="001C0786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196B5" w14:textId="77777777" w:rsidR="00F73B96" w:rsidRDefault="00F73B96" w:rsidP="00F73B96">
      <w:r>
        <w:separator/>
      </w:r>
    </w:p>
  </w:endnote>
  <w:endnote w:type="continuationSeparator" w:id="0">
    <w:p w14:paraId="141F5E67" w14:textId="77777777" w:rsidR="00F73B96" w:rsidRDefault="00F73B96" w:rsidP="00F7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247CA" w14:textId="77777777" w:rsidR="00F73B96" w:rsidRDefault="00F73B96" w:rsidP="00F73B96">
      <w:r>
        <w:separator/>
      </w:r>
    </w:p>
  </w:footnote>
  <w:footnote w:type="continuationSeparator" w:id="0">
    <w:p w14:paraId="357F50E8" w14:textId="77777777" w:rsidR="00F73B96" w:rsidRDefault="00F73B96" w:rsidP="00F73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E"/>
    <w:rsid w:val="00050177"/>
    <w:rsid w:val="000947BD"/>
    <w:rsid w:val="001C0786"/>
    <w:rsid w:val="002063DE"/>
    <w:rsid w:val="002937E1"/>
    <w:rsid w:val="002B7CBB"/>
    <w:rsid w:val="00456AEF"/>
    <w:rsid w:val="004741D2"/>
    <w:rsid w:val="007C348E"/>
    <w:rsid w:val="007F5907"/>
    <w:rsid w:val="008D16B5"/>
    <w:rsid w:val="009B6B02"/>
    <w:rsid w:val="009F7D89"/>
    <w:rsid w:val="00B7070E"/>
    <w:rsid w:val="00BB0527"/>
    <w:rsid w:val="00C00F83"/>
    <w:rsid w:val="00D12263"/>
    <w:rsid w:val="00E42A9B"/>
    <w:rsid w:val="00F176AB"/>
    <w:rsid w:val="00F7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CE80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paragraph" w:styleId="NoSpacing">
    <w:name w:val="No Spacing"/>
    <w:uiPriority w:val="1"/>
    <w:qFormat/>
    <w:rsid w:val="007C348E"/>
    <w:rPr>
      <w:rFonts w:ascii="Calibri" w:eastAsia="Calibri" w:hAnsi="Calibri" w:cs="Arial"/>
      <w:sz w:val="22"/>
      <w:szCs w:val="22"/>
      <w:lang w:val="es-ES" w:bidi="fa-IR"/>
    </w:rPr>
  </w:style>
  <w:style w:type="paragraph" w:customStyle="1" w:styleId="BWCBodyText">
    <w:name w:val="BWC Body Text"/>
    <w:basedOn w:val="Normal"/>
    <w:rsid w:val="007C348E"/>
    <w:pPr>
      <w:autoSpaceDE/>
      <w:autoSpaceDN/>
      <w:spacing w:line="252" w:lineRule="auto"/>
      <w:ind w:firstLine="576"/>
    </w:pPr>
    <w:rPr>
      <w:rFonts w:cs="Times New Roman"/>
      <w:w w:val="102"/>
      <w:sz w:val="2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6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16B5"/>
    <w:rPr>
      <w:rFonts w:ascii="Segoe UI" w:hAnsi="Segoe UI" w:cs="Segoe UI"/>
      <w:w w:val="105"/>
      <w:kern w:val="20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F17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6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176AB"/>
    <w:rPr>
      <w:rFonts w:ascii="Times Ext Roman" w:hAnsi="Times Ext Roman" w:cs="Times Ext Roman"/>
      <w:w w:val="105"/>
      <w:kern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6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76AB"/>
    <w:rPr>
      <w:rFonts w:ascii="Times Ext Roman" w:hAnsi="Times Ext Roman" w:cs="Times Ext Roman"/>
      <w:b/>
      <w:bCs/>
      <w:w w:val="105"/>
      <w:kern w:val="20"/>
      <w:lang w:val="en-GB"/>
    </w:rPr>
  </w:style>
  <w:style w:type="character" w:styleId="Hyperlink">
    <w:name w:val="Hyperlink"/>
    <w:uiPriority w:val="99"/>
    <w:semiHidden/>
    <w:unhideWhenUsed/>
    <w:rsid w:val="001C0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1007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2022-12-03T10:34:00Z</dcterms:created>
  <dcterms:modified xsi:type="dcterms:W3CDTF">2022-12-03T10:34:00Z</dcterms:modified>
</cp:coreProperties>
</file>